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6A" w:rsidRPr="00353081" w:rsidRDefault="00F15A6A" w:rsidP="00F15A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3081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55. Выдача разрешения на ввод объекта в эксплуатацию</w:t>
      </w:r>
    </w:p>
    <w:p w:rsidR="00353081" w:rsidRPr="00353081" w:rsidRDefault="00353081" w:rsidP="00F1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3081" w:rsidRPr="00353081" w:rsidRDefault="00353081" w:rsidP="00F1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81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F15A6A" w:rsidRPr="00353081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F15A6A" w:rsidRPr="00353081" w:rsidRDefault="00F15A6A" w:rsidP="00F15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>Для принятия решения о выдаче разрешения на ввод объекта в эксплуатацию необходимы следующие документы: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81">
        <w:rPr>
          <w:rFonts w:ascii="Times New Roman" w:hAnsi="Times New Roman" w:cs="Times New Roman"/>
          <w:sz w:val="28"/>
          <w:szCs w:val="28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</w:t>
      </w:r>
      <w:hyperlink r:id="rId4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случаев</w:t>
        </w:r>
      </w:hyperlink>
      <w:r w:rsidRPr="00353081">
        <w:rPr>
          <w:rFonts w:ascii="Times New Roman" w:hAnsi="Times New Roman" w:cs="Times New Roman"/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353081">
        <w:rPr>
          <w:rFonts w:ascii="Times New Roman" w:hAnsi="Times New Roman" w:cs="Times New Roman"/>
          <w:sz w:val="28"/>
          <w:szCs w:val="28"/>
        </w:rPr>
        <w:t xml:space="preserve"> образование земельного участка;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>3) разрешение на строительство;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81">
        <w:rPr>
          <w:rFonts w:ascii="Times New Roman" w:hAnsi="Times New Roman" w:cs="Times New Roman"/>
          <w:sz w:val="28"/>
          <w:szCs w:val="28"/>
        </w:rPr>
        <w:t xml:space="preserve">6)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5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5 статьи 49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</w:t>
      </w:r>
      <w:proofErr w:type="gramEnd"/>
      <w:r w:rsidRPr="00353081">
        <w:rPr>
          <w:rFonts w:ascii="Times New Roman" w:hAnsi="Times New Roman" w:cs="Times New Roman"/>
          <w:sz w:val="28"/>
          <w:szCs w:val="28"/>
        </w:rPr>
        <w:t xml:space="preserve">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81">
        <w:rPr>
          <w:rFonts w:ascii="Times New Roman" w:hAnsi="Times New Roman" w:cs="Times New Roman"/>
          <w:sz w:val="28"/>
          <w:szCs w:val="28"/>
        </w:rPr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  <w:proofErr w:type="gramEnd"/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 xml:space="preserve"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</w:t>
      </w:r>
      <w:r w:rsidRPr="00353081">
        <w:rPr>
          <w:rFonts w:ascii="Times New Roman" w:hAnsi="Times New Roman" w:cs="Times New Roman"/>
          <w:sz w:val="28"/>
          <w:szCs w:val="28"/>
        </w:rPr>
        <w:lastRenderedPageBreak/>
        <w:t>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 xml:space="preserve">9)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6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54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настоящего Кодекса) о соответствии построенного, реконструированного объекта капитального строительства указанным в </w:t>
      </w:r>
      <w:hyperlink r:id="rId7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5 статьи 49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настоящего Кодекса требованиям </w:t>
      </w:r>
      <w:proofErr w:type="gramStart"/>
      <w:r w:rsidRPr="00353081">
        <w:rPr>
          <w:rFonts w:ascii="Times New Roman" w:hAnsi="Times New Roman" w:cs="Times New Roman"/>
          <w:sz w:val="28"/>
          <w:szCs w:val="28"/>
        </w:rPr>
        <w:t xml:space="preserve">проектной документации (включая проектную документацию, в которой учтены изменения, внесенные в соответствии с </w:t>
      </w:r>
      <w:hyperlink r:id="rId8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частями 3.8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3.9 статьи 49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</w:t>
      </w:r>
      <w:proofErr w:type="gramEnd"/>
      <w:r w:rsidRPr="0035308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54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 xml:space="preserve">10) документ, подтверждающий заключение </w:t>
      </w:r>
      <w:proofErr w:type="gramStart"/>
      <w:r w:rsidRPr="00353081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353081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11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81">
        <w:rPr>
          <w:rFonts w:ascii="Times New Roman" w:hAnsi="Times New Roman" w:cs="Times New Roman"/>
          <w:sz w:val="28"/>
          <w:szCs w:val="28"/>
        </w:rPr>
        <w:t xml:space="preserve">11)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F15A6A" w:rsidRPr="00353081" w:rsidRDefault="00F15A6A" w:rsidP="00F15A6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081">
        <w:rPr>
          <w:rFonts w:ascii="Times New Roman" w:hAnsi="Times New Roman" w:cs="Times New Roman"/>
          <w:sz w:val="28"/>
          <w:szCs w:val="28"/>
        </w:rPr>
        <w:t xml:space="preserve">12) технический план объекта капитального строительства, подготовленный в соответствии с Федеральным </w:t>
      </w:r>
      <w:hyperlink r:id="rId13" w:history="1">
        <w:r w:rsidRPr="0035308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53081">
        <w:rPr>
          <w:rFonts w:ascii="Times New Roman" w:hAnsi="Times New Roman" w:cs="Times New Roman"/>
          <w:sz w:val="28"/>
          <w:szCs w:val="28"/>
        </w:rPr>
        <w:t xml:space="preserve"> от 13 июля 2015 года N 218-ФЗ "О государственной регистрации недвижимости";</w:t>
      </w:r>
    </w:p>
    <w:sectPr w:rsidR="00F15A6A" w:rsidRPr="00353081" w:rsidSect="00225E4D">
      <w:pgSz w:w="11905" w:h="16838"/>
      <w:pgMar w:top="425" w:right="1701" w:bottom="283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A6A"/>
    <w:rsid w:val="00130072"/>
    <w:rsid w:val="002D7EC0"/>
    <w:rsid w:val="00353081"/>
    <w:rsid w:val="004526E1"/>
    <w:rsid w:val="00566A49"/>
    <w:rsid w:val="00676816"/>
    <w:rsid w:val="007222E7"/>
    <w:rsid w:val="00772FE5"/>
    <w:rsid w:val="007D7CC2"/>
    <w:rsid w:val="00F1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BD141B758202413C0080F0169969C187B61A6DAD15A5DDA7D7CC757DF631D09CE09B9C975071D75D6D97763D13F1DAA9E5E2B3F62Bb34BF" TargetMode="External"/><Relationship Id="rId13" Type="http://schemas.openxmlformats.org/officeDocument/2006/relationships/hyperlink" Target="consultantplus://offline/ref=6ABD141B758202413C0080F0169969C187B61A6EAB10A5DDA7D7CC757DF631D08EE0C39296536BDC0A22D12332b14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BD141B758202413C0080F0169969C187B61A6DAD15A5DDA7D7CC757DF631D09CE09B9D9E5475D75D6D97763D13F1DAA9E5E2B3F62Bb34BF" TargetMode="External"/><Relationship Id="rId12" Type="http://schemas.openxmlformats.org/officeDocument/2006/relationships/hyperlink" Target="consultantplus://offline/ref=6ABD141B758202413C0080F0169969C187B61B68A216A5DDA7D7CC757DF631D08EE0C39296536BDC0A22D12332b14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BD141B758202413C0080F0169969C187B61A6DAD15A5DDA7D7CC757DF631D09CE09B9E90547E885878862E3114E9C4AAF8FEB1F4b248F" TargetMode="External"/><Relationship Id="rId11" Type="http://schemas.openxmlformats.org/officeDocument/2006/relationships/hyperlink" Target="consultantplus://offline/ref=6ABD141B758202413C0080F0169969C187B01A68A316A5DDA7D7CC757DF631D09CE09B9E975574DD0C3787727447FAC5AFF8FCB2E82B3A32b14BF" TargetMode="External"/><Relationship Id="rId5" Type="http://schemas.openxmlformats.org/officeDocument/2006/relationships/hyperlink" Target="consultantplus://offline/ref=6ABD141B758202413C0080F0169969C187B61A6DAD15A5DDA7D7CC757DF631D09CE09B9D9E5475D75D6D97763D13F1DAA9E5E2B3F62Bb34B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BD141B758202413C0080F0169969C187B61A6DAD15A5DDA7D7CC757DF631D09CE09B9B94567E885878862E3114E9C4AAF8FEB1F4b248F" TargetMode="External"/><Relationship Id="rId4" Type="http://schemas.openxmlformats.org/officeDocument/2006/relationships/hyperlink" Target="consultantplus://offline/ref=6ABD141B758202413C0080F0169969C187B7116DA313A5DDA7D7CC757DF631D09CE09B9E975575DD0D3787727447FAC5AFF8FCB2E82B3A32b14BF" TargetMode="External"/><Relationship Id="rId9" Type="http://schemas.openxmlformats.org/officeDocument/2006/relationships/hyperlink" Target="consultantplus://offline/ref=6ABD141B758202413C0080F0169969C187B61A6DAD15A5DDA7D7CC757DF631D09CE09B9C975375D75D6D97763D13F1DAA9E5E2B3F62Bb34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2021-03-16T05:55:00Z</dcterms:created>
  <dcterms:modified xsi:type="dcterms:W3CDTF">2021-03-16T05:59:00Z</dcterms:modified>
</cp:coreProperties>
</file>