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CF1" w:rsidRDefault="00F9002F" w:rsidP="00F9002F">
      <w:pPr>
        <w:ind w:left="3540" w:firstLine="708"/>
      </w:pPr>
      <w:r>
        <w:t xml:space="preserve">        </w:t>
      </w:r>
    </w:p>
    <w:p w:rsidR="00F9002F" w:rsidRPr="00F9002F" w:rsidRDefault="00F9002F" w:rsidP="00D21CF1">
      <w:pPr>
        <w:ind w:left="4956" w:firstLine="708"/>
        <w:rPr>
          <w:sz w:val="24"/>
          <w:szCs w:val="24"/>
        </w:rPr>
      </w:pPr>
      <w:r>
        <w:t xml:space="preserve">    </w:t>
      </w:r>
      <w:r w:rsidRPr="00F9002F">
        <w:rPr>
          <w:sz w:val="24"/>
          <w:szCs w:val="24"/>
        </w:rPr>
        <w:t xml:space="preserve">Приложение </w:t>
      </w:r>
      <w:r w:rsidR="00896683">
        <w:rPr>
          <w:sz w:val="24"/>
          <w:szCs w:val="24"/>
        </w:rPr>
        <w:t>1</w:t>
      </w:r>
    </w:p>
    <w:p w:rsidR="00896683" w:rsidRPr="00896683" w:rsidRDefault="00F9002F" w:rsidP="00896683">
      <w:pPr>
        <w:autoSpaceDE w:val="0"/>
        <w:autoSpaceDN w:val="0"/>
        <w:adjustRightInd w:val="0"/>
        <w:ind w:left="3969" w:right="-144"/>
        <w:rPr>
          <w:sz w:val="24"/>
          <w:szCs w:val="24"/>
        </w:rPr>
      </w:pPr>
      <w:r w:rsidRPr="00F9002F">
        <w:rPr>
          <w:sz w:val="24"/>
          <w:szCs w:val="24"/>
        </w:rPr>
        <w:t xml:space="preserve">к </w:t>
      </w:r>
      <w:r w:rsidR="00896683" w:rsidRPr="00896683">
        <w:rPr>
          <w:sz w:val="24"/>
          <w:szCs w:val="24"/>
        </w:rPr>
        <w:t>Порядку</w:t>
      </w:r>
      <w:r w:rsidR="00896683">
        <w:rPr>
          <w:sz w:val="24"/>
          <w:szCs w:val="24"/>
        </w:rPr>
        <w:t xml:space="preserve"> </w:t>
      </w:r>
      <w:r w:rsidR="00896683" w:rsidRPr="00896683">
        <w:rPr>
          <w:sz w:val="24"/>
          <w:szCs w:val="24"/>
        </w:rPr>
        <w:t>предоставления грантов в форме субсидий из бюджета Партизанского городского округа субъектам малого и среднего предпринимательства, включенным в реестр социальных предпринимателей, на финансовое обеспечение расходов, связанных с реализацией проекта в сфере социального предпринимательства</w:t>
      </w:r>
    </w:p>
    <w:p w:rsidR="00896683" w:rsidRDefault="00896683" w:rsidP="00F9002F">
      <w:pPr>
        <w:autoSpaceDE w:val="0"/>
        <w:autoSpaceDN w:val="0"/>
        <w:adjustRightInd w:val="0"/>
        <w:ind w:left="3969" w:right="-144"/>
        <w:rPr>
          <w:sz w:val="24"/>
          <w:szCs w:val="24"/>
        </w:rPr>
      </w:pPr>
    </w:p>
    <w:p w:rsidR="00D669B8" w:rsidRDefault="00D669B8">
      <w:pPr>
        <w:widowControl w:val="0"/>
        <w:jc w:val="both"/>
        <w:rPr>
          <w:sz w:val="28"/>
          <w:szCs w:val="28"/>
        </w:rPr>
      </w:pPr>
    </w:p>
    <w:p w:rsidR="00D669B8" w:rsidRPr="00381A39" w:rsidRDefault="00D669B8">
      <w:pPr>
        <w:widowControl w:val="0"/>
        <w:jc w:val="both"/>
        <w:rPr>
          <w:sz w:val="28"/>
          <w:szCs w:val="28"/>
        </w:rPr>
      </w:pPr>
    </w:p>
    <w:p w:rsidR="00D156EC" w:rsidRDefault="00D156EC">
      <w:pPr>
        <w:widowControl w:val="0"/>
        <w:jc w:val="center"/>
        <w:rPr>
          <w:b/>
          <w:sz w:val="28"/>
          <w:szCs w:val="28"/>
        </w:rPr>
      </w:pPr>
      <w:bookmarkStart w:id="0" w:name="P418"/>
      <w:bookmarkEnd w:id="0"/>
    </w:p>
    <w:p w:rsidR="00D669B8" w:rsidRDefault="00527DF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D669B8" w:rsidRPr="00306F42" w:rsidRDefault="00527DF8">
      <w:pPr>
        <w:widowControl w:val="0"/>
        <w:tabs>
          <w:tab w:val="left" w:pos="8364"/>
        </w:tabs>
        <w:ind w:left="1134" w:right="1273"/>
        <w:jc w:val="center"/>
      </w:pPr>
      <w:r w:rsidRPr="00306F42">
        <w:rPr>
          <w:sz w:val="28"/>
          <w:szCs w:val="28"/>
        </w:rPr>
        <w:t xml:space="preserve">о конкурсной комиссии по рассмотрению заявок на участие в конкурсе на предоставление грантов в форме субсидий из </w:t>
      </w:r>
      <w:r w:rsidR="00EB4BD8" w:rsidRPr="00306F42">
        <w:rPr>
          <w:sz w:val="28"/>
          <w:szCs w:val="28"/>
        </w:rPr>
        <w:t>бю</w:t>
      </w:r>
      <w:r w:rsidRPr="00306F42">
        <w:rPr>
          <w:sz w:val="28"/>
          <w:szCs w:val="28"/>
        </w:rPr>
        <w:t>джета</w:t>
      </w:r>
      <w:r w:rsidR="00EB4BD8" w:rsidRPr="00306F42">
        <w:rPr>
          <w:sz w:val="28"/>
          <w:szCs w:val="28"/>
        </w:rPr>
        <w:t xml:space="preserve"> Партизанского городского округа</w:t>
      </w:r>
      <w:r w:rsidRPr="00306F42">
        <w:rPr>
          <w:sz w:val="28"/>
          <w:szCs w:val="28"/>
        </w:rPr>
        <w:t xml:space="preserve"> субъектам малого и среднего предпринимательства, включенным в реестр социальных предпринимателей, </w:t>
      </w:r>
      <w:r w:rsidRPr="00306F42">
        <w:rPr>
          <w:bCs/>
          <w:color w:val="212121"/>
          <w:sz w:val="28"/>
          <w:szCs w:val="28"/>
        </w:rPr>
        <w:t>на финансовое обеспечение расходов, связанных с реализацией проекта в сфере социального предпринимательства</w:t>
      </w:r>
    </w:p>
    <w:p w:rsidR="00D669B8" w:rsidRDefault="00D669B8">
      <w:pPr>
        <w:widowControl w:val="0"/>
        <w:rPr>
          <w:sz w:val="28"/>
          <w:szCs w:val="28"/>
        </w:rPr>
      </w:pPr>
    </w:p>
    <w:p w:rsidR="00D669B8" w:rsidRDefault="00D669B8">
      <w:pPr>
        <w:widowControl w:val="0"/>
        <w:rPr>
          <w:sz w:val="28"/>
          <w:szCs w:val="28"/>
        </w:rPr>
      </w:pPr>
    </w:p>
    <w:p w:rsidR="00D669B8" w:rsidRDefault="00AA5327">
      <w:pPr>
        <w:widowControl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527DF8">
        <w:rPr>
          <w:b/>
          <w:sz w:val="28"/>
          <w:szCs w:val="28"/>
        </w:rPr>
        <w:t>. О</w:t>
      </w:r>
      <w:r>
        <w:rPr>
          <w:b/>
          <w:sz w:val="28"/>
          <w:szCs w:val="28"/>
        </w:rPr>
        <w:t>бщие положения</w:t>
      </w:r>
    </w:p>
    <w:p w:rsidR="00D669B8" w:rsidRPr="00EB4BD8" w:rsidRDefault="00EB4BD8" w:rsidP="00F9002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gramStart"/>
      <w:r w:rsidR="00527DF8">
        <w:rPr>
          <w:sz w:val="28"/>
          <w:szCs w:val="28"/>
        </w:rPr>
        <w:t>Настоящее Положение определяет основные функции, а также порядок формирования и деятельности конкурсной комиссии по рассмотрению заявок на участие в конкурсе на предоставление грантов в форме субсидий из краевого бюджета субъектам малого и среднего предпринимательства, включенным в реестр социальных предпринимателей, на финансовое обеспечение расходов, связанных с реализацией проекта в сфере социального предпринимательства (далее соответственно – конкурсная комиссия, заявка, субъект малого и среднего</w:t>
      </w:r>
      <w:proofErr w:type="gramEnd"/>
      <w:r w:rsidR="00527DF8">
        <w:rPr>
          <w:sz w:val="28"/>
          <w:szCs w:val="28"/>
        </w:rPr>
        <w:t xml:space="preserve"> предпринимательства, конкурс).</w:t>
      </w:r>
    </w:p>
    <w:p w:rsidR="00D669B8" w:rsidRDefault="00527DF8" w:rsidP="00F9002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Конкурсная 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Приморского края, постановлениями и распоряжениями Губернатора Приморского края, </w:t>
      </w:r>
      <w:r w:rsidR="00AE42C9">
        <w:rPr>
          <w:sz w:val="28"/>
          <w:szCs w:val="28"/>
        </w:rPr>
        <w:t>Партизанского городского округа</w:t>
      </w:r>
      <w:r>
        <w:rPr>
          <w:sz w:val="28"/>
          <w:szCs w:val="28"/>
        </w:rPr>
        <w:t>, настоящим Положением.</w:t>
      </w:r>
    </w:p>
    <w:p w:rsidR="00D156EC" w:rsidRDefault="00D156EC" w:rsidP="00F9002F">
      <w:pPr>
        <w:widowControl w:val="0"/>
        <w:spacing w:line="360" w:lineRule="auto"/>
        <w:jc w:val="center"/>
        <w:outlineLvl w:val="1"/>
        <w:rPr>
          <w:b/>
          <w:sz w:val="28"/>
          <w:szCs w:val="28"/>
        </w:rPr>
      </w:pPr>
    </w:p>
    <w:p w:rsidR="00D156EC" w:rsidRDefault="00D156EC" w:rsidP="00F9002F">
      <w:pPr>
        <w:widowControl w:val="0"/>
        <w:spacing w:line="360" w:lineRule="auto"/>
        <w:jc w:val="center"/>
        <w:outlineLvl w:val="1"/>
        <w:rPr>
          <w:b/>
          <w:sz w:val="28"/>
          <w:szCs w:val="28"/>
        </w:rPr>
      </w:pPr>
    </w:p>
    <w:p w:rsidR="00D669B8" w:rsidRDefault="00AA5327" w:rsidP="00F9002F">
      <w:pPr>
        <w:widowControl w:val="0"/>
        <w:spacing w:line="360" w:lineRule="auto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</w:t>
      </w:r>
      <w:r w:rsidR="00527DF8">
        <w:rPr>
          <w:b/>
          <w:sz w:val="28"/>
          <w:szCs w:val="28"/>
        </w:rPr>
        <w:t>. Ф</w:t>
      </w:r>
      <w:r>
        <w:rPr>
          <w:b/>
          <w:sz w:val="28"/>
          <w:szCs w:val="28"/>
        </w:rPr>
        <w:t>ункции и права конкурсной комиссии</w:t>
      </w:r>
    </w:p>
    <w:p w:rsidR="00D669B8" w:rsidRDefault="00527DF8" w:rsidP="00F9002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В рамках своей деятельности конкурсная комиссия осуществляет следующие функции:</w:t>
      </w:r>
    </w:p>
    <w:p w:rsidR="00D669B8" w:rsidRDefault="00527DF8" w:rsidP="00F9002F">
      <w:pPr>
        <w:widowControl w:val="0"/>
        <w:spacing w:line="360" w:lineRule="auto"/>
        <w:ind w:firstLine="709"/>
        <w:jc w:val="both"/>
        <w:rPr>
          <w:rFonts w:ascii="Calibri" w:hAnsi="Calibri" w:cs="Calibri"/>
        </w:rPr>
      </w:pPr>
      <w:proofErr w:type="gramStart"/>
      <w:r>
        <w:rPr>
          <w:sz w:val="28"/>
          <w:szCs w:val="28"/>
        </w:rPr>
        <w:t>рассмотрение заявок и прилагаемых к ним документов на соответствие требованиям и условиям, установленным Порядком предоставления грантов в форме субсидий из бюджета</w:t>
      </w:r>
      <w:r w:rsidR="00AE42C9">
        <w:rPr>
          <w:sz w:val="28"/>
          <w:szCs w:val="28"/>
        </w:rPr>
        <w:t xml:space="preserve"> Партизанского городского округа</w:t>
      </w:r>
      <w:r>
        <w:rPr>
          <w:sz w:val="28"/>
          <w:szCs w:val="28"/>
        </w:rPr>
        <w:t xml:space="preserve"> субъектам малого и среднего предпринимательства, включенным в реестр социальных предпринимателей, утвержденным нормативным правовым актом </w:t>
      </w:r>
      <w:r w:rsidR="00AE42C9">
        <w:rPr>
          <w:sz w:val="28"/>
          <w:szCs w:val="28"/>
        </w:rPr>
        <w:t>администрации Партизанского городского округа</w:t>
      </w:r>
      <w:r>
        <w:rPr>
          <w:sz w:val="28"/>
          <w:szCs w:val="28"/>
        </w:rPr>
        <w:t xml:space="preserve"> (далее – Порядок);</w:t>
      </w:r>
      <w:proofErr w:type="gramEnd"/>
    </w:p>
    <w:p w:rsidR="00D669B8" w:rsidRDefault="00527DF8" w:rsidP="00F9002F">
      <w:pPr>
        <w:widowControl w:val="0"/>
        <w:spacing w:line="360" w:lineRule="auto"/>
        <w:ind w:firstLine="709"/>
        <w:jc w:val="both"/>
        <w:rPr>
          <w:rFonts w:ascii="Calibri" w:hAnsi="Calibri" w:cs="Calibri"/>
        </w:rPr>
      </w:pPr>
      <w:r>
        <w:rPr>
          <w:sz w:val="28"/>
          <w:szCs w:val="28"/>
        </w:rPr>
        <w:t>принятие решения о допуске или об отклонении заявки на участие в конкурсе;</w:t>
      </w:r>
    </w:p>
    <w:p w:rsidR="00D669B8" w:rsidRDefault="00527DF8" w:rsidP="00F9002F">
      <w:pPr>
        <w:widowControl w:val="0"/>
        <w:spacing w:line="360" w:lineRule="auto"/>
        <w:ind w:firstLine="709"/>
        <w:jc w:val="both"/>
        <w:rPr>
          <w:rFonts w:ascii="Calibri" w:hAnsi="Calibri" w:cs="Calibri"/>
        </w:rPr>
      </w:pPr>
      <w:r>
        <w:rPr>
          <w:sz w:val="28"/>
          <w:szCs w:val="28"/>
        </w:rPr>
        <w:t>оценку заявок и прилагаемых к ним документов субъектов малого и среднего предпринимательства, в отношении которых принято решение о допуске к участию в конкурсе, и определение итоговой оценки заявок и прилагаемых к ним документов в соответствии с критериями оценки заявок, установленных Порядком (далее - итоговая оценка);</w:t>
      </w:r>
    </w:p>
    <w:p w:rsidR="00D669B8" w:rsidRDefault="00527DF8" w:rsidP="00F9002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принятие решения о признании субъектов малого и среднего предпринимательства победителями конкурса;</w:t>
      </w:r>
    </w:p>
    <w:p w:rsidR="00D669B8" w:rsidRDefault="00527DF8" w:rsidP="00F9002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принятие решения о признании конкурса </w:t>
      </w:r>
      <w:proofErr w:type="gramStart"/>
      <w:r>
        <w:rPr>
          <w:sz w:val="28"/>
          <w:szCs w:val="28"/>
        </w:rPr>
        <w:t>несостоявшимся</w:t>
      </w:r>
      <w:proofErr w:type="gramEnd"/>
      <w:r>
        <w:rPr>
          <w:sz w:val="28"/>
          <w:szCs w:val="28"/>
        </w:rPr>
        <w:t>.</w:t>
      </w:r>
    </w:p>
    <w:p w:rsidR="00D669B8" w:rsidRDefault="00527DF8" w:rsidP="00F9002F">
      <w:pPr>
        <w:widowControl w:val="0"/>
        <w:spacing w:line="360" w:lineRule="auto"/>
        <w:ind w:firstLine="709"/>
        <w:jc w:val="both"/>
        <w:rPr>
          <w:rFonts w:ascii="Calibri" w:hAnsi="Calibri" w:cs="Calibri"/>
        </w:rPr>
      </w:pPr>
      <w:r>
        <w:rPr>
          <w:sz w:val="28"/>
          <w:szCs w:val="28"/>
        </w:rPr>
        <w:t>2.2. Конкурсная комиссия для выполнения возложенных на нее функций имеет право:</w:t>
      </w:r>
    </w:p>
    <w:p w:rsidR="00D669B8" w:rsidRDefault="00527DF8" w:rsidP="00F9002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запрашивать необходимые материалы и информацию по вопросам, входящим в ее компетенцию;</w:t>
      </w:r>
    </w:p>
    <w:p w:rsidR="00D669B8" w:rsidRDefault="00527DF8" w:rsidP="00F9002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обобщать и анализировать полученную информацию;</w:t>
      </w:r>
    </w:p>
    <w:p w:rsidR="00D669B8" w:rsidRDefault="00527DF8" w:rsidP="00F9002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приглашать на заседания конкурсной комиссии и заслушивать уполномоченных представителей организаций.</w:t>
      </w:r>
    </w:p>
    <w:p w:rsidR="00D156EC" w:rsidRDefault="00D156EC" w:rsidP="00AA5327">
      <w:pPr>
        <w:widowControl w:val="0"/>
        <w:jc w:val="center"/>
        <w:outlineLvl w:val="1"/>
        <w:rPr>
          <w:b/>
          <w:sz w:val="28"/>
          <w:szCs w:val="28"/>
        </w:rPr>
      </w:pPr>
    </w:p>
    <w:p w:rsidR="00AA5327" w:rsidRDefault="00AA5327" w:rsidP="00AA5327">
      <w:pPr>
        <w:widowControl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527DF8">
        <w:rPr>
          <w:b/>
          <w:sz w:val="28"/>
          <w:szCs w:val="28"/>
        </w:rPr>
        <w:t>. С</w:t>
      </w:r>
      <w:r>
        <w:rPr>
          <w:b/>
          <w:sz w:val="28"/>
          <w:szCs w:val="28"/>
        </w:rPr>
        <w:t xml:space="preserve">остав, структура, порядок формирования деятельности </w:t>
      </w:r>
    </w:p>
    <w:p w:rsidR="00D669B8" w:rsidRDefault="00AA5327" w:rsidP="00AA5327">
      <w:pPr>
        <w:widowControl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конкурсной комиссии </w:t>
      </w:r>
    </w:p>
    <w:p w:rsidR="00D669B8" w:rsidRDefault="00527DF8" w:rsidP="00F9002F">
      <w:pPr>
        <w:widowControl w:val="0"/>
        <w:spacing w:line="360" w:lineRule="auto"/>
        <w:ind w:firstLine="709"/>
        <w:jc w:val="both"/>
        <w:rPr>
          <w:rFonts w:ascii="Calibri" w:hAnsi="Calibri" w:cs="Calibri"/>
        </w:rPr>
      </w:pPr>
      <w:r>
        <w:rPr>
          <w:sz w:val="28"/>
          <w:szCs w:val="28"/>
        </w:rPr>
        <w:t xml:space="preserve">3.1. Состав конкурсной комиссии формируется из представителей </w:t>
      </w:r>
      <w:r w:rsidR="00D156EC">
        <w:rPr>
          <w:sz w:val="28"/>
          <w:szCs w:val="28"/>
        </w:rPr>
        <w:t>администрации Партизанского городского округа</w:t>
      </w:r>
      <w:r>
        <w:rPr>
          <w:sz w:val="28"/>
          <w:szCs w:val="28"/>
        </w:rPr>
        <w:t xml:space="preserve">, </w:t>
      </w:r>
      <w:r w:rsidR="00D156EC">
        <w:rPr>
          <w:sz w:val="28"/>
          <w:szCs w:val="28"/>
        </w:rPr>
        <w:t xml:space="preserve">Думы Партизанского городского округа, </w:t>
      </w:r>
      <w:r>
        <w:rPr>
          <w:sz w:val="28"/>
          <w:szCs w:val="28"/>
        </w:rPr>
        <w:t>общественн</w:t>
      </w:r>
      <w:r w:rsidR="00384F71">
        <w:rPr>
          <w:sz w:val="28"/>
          <w:szCs w:val="28"/>
        </w:rPr>
        <w:t>ой</w:t>
      </w:r>
      <w:r>
        <w:rPr>
          <w:sz w:val="28"/>
          <w:szCs w:val="28"/>
        </w:rPr>
        <w:t xml:space="preserve"> </w:t>
      </w:r>
      <w:r w:rsidR="00384F71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предпринимателей и </w:t>
      </w:r>
      <w:r>
        <w:rPr>
          <w:sz w:val="28"/>
          <w:szCs w:val="28"/>
        </w:rPr>
        <w:lastRenderedPageBreak/>
        <w:t xml:space="preserve">утверждается приказом </w:t>
      </w:r>
      <w:r w:rsidR="00384F71">
        <w:rPr>
          <w:sz w:val="28"/>
          <w:szCs w:val="28"/>
        </w:rPr>
        <w:t>Управления</w:t>
      </w:r>
      <w:r>
        <w:rPr>
          <w:sz w:val="28"/>
          <w:szCs w:val="28"/>
        </w:rPr>
        <w:t>.</w:t>
      </w:r>
    </w:p>
    <w:p w:rsidR="00D669B8" w:rsidRDefault="00527DF8" w:rsidP="00F9002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В состав конкурсной комиссии входят председатель, заместитель председателя, секретарь и иные члены конкурсной комиссии.</w:t>
      </w:r>
    </w:p>
    <w:p w:rsidR="00D669B8" w:rsidRDefault="00527DF8" w:rsidP="00F9002F">
      <w:pPr>
        <w:widowControl w:val="0"/>
        <w:spacing w:line="360" w:lineRule="auto"/>
        <w:ind w:firstLine="709"/>
        <w:jc w:val="both"/>
        <w:rPr>
          <w:rFonts w:ascii="Calibri" w:hAnsi="Calibri" w:cs="Calibri"/>
        </w:rPr>
      </w:pPr>
      <w:r>
        <w:rPr>
          <w:sz w:val="28"/>
          <w:szCs w:val="28"/>
        </w:rPr>
        <w:t>Конкурсную комиссию возглавляет председатель конкурсной комиссии.</w:t>
      </w:r>
    </w:p>
    <w:p w:rsidR="00D669B8" w:rsidRDefault="00527DF8" w:rsidP="00F9002F">
      <w:pPr>
        <w:widowControl w:val="0"/>
        <w:spacing w:line="360" w:lineRule="auto"/>
        <w:ind w:firstLine="709"/>
        <w:jc w:val="both"/>
        <w:rPr>
          <w:rFonts w:ascii="Calibri" w:hAnsi="Calibri" w:cs="Calibri"/>
        </w:rPr>
      </w:pPr>
      <w:r>
        <w:rPr>
          <w:sz w:val="28"/>
          <w:szCs w:val="28"/>
        </w:rPr>
        <w:t>3.2.1. Председатель конкурсной комиссии осуществляет следующие полномочия:</w:t>
      </w:r>
    </w:p>
    <w:p w:rsidR="00D669B8" w:rsidRDefault="00527DF8" w:rsidP="00F9002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общее руководство деятельностью конкурсной комиссии;</w:t>
      </w:r>
    </w:p>
    <w:p w:rsidR="00D669B8" w:rsidRDefault="00527DF8" w:rsidP="00F9002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утверждает повестку дня заседания конкурсной комиссии;</w:t>
      </w:r>
    </w:p>
    <w:p w:rsidR="00D669B8" w:rsidRDefault="00527DF8" w:rsidP="00F9002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подписывает протоколы заседаний конкурсной комиссии;</w:t>
      </w:r>
    </w:p>
    <w:p w:rsidR="00D669B8" w:rsidRDefault="00527DF8" w:rsidP="00F9002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выносит на обсуждение вопросы, связанные с деятельностью конкурсной комиссии.</w:t>
      </w:r>
    </w:p>
    <w:p w:rsidR="00D669B8" w:rsidRDefault="00527DF8" w:rsidP="00F9002F">
      <w:pPr>
        <w:widowControl w:val="0"/>
        <w:spacing w:line="360" w:lineRule="auto"/>
        <w:ind w:firstLine="709"/>
        <w:jc w:val="both"/>
        <w:rPr>
          <w:rFonts w:ascii="Calibri" w:hAnsi="Calibri" w:cs="Calibri"/>
        </w:rPr>
      </w:pPr>
      <w:r>
        <w:rPr>
          <w:sz w:val="28"/>
          <w:szCs w:val="28"/>
        </w:rPr>
        <w:t>3.2.2. В случае отсутствия председателя конкурсной комиссии его полномочия исполняет заместитель председателя конкурсной комиссии.</w:t>
      </w:r>
    </w:p>
    <w:p w:rsidR="00D669B8" w:rsidRDefault="00527DF8" w:rsidP="00F9002F">
      <w:pPr>
        <w:widowControl w:val="0"/>
        <w:spacing w:line="360" w:lineRule="auto"/>
        <w:ind w:firstLine="709"/>
        <w:jc w:val="both"/>
        <w:rPr>
          <w:rFonts w:ascii="Calibri" w:hAnsi="Calibri" w:cs="Calibri"/>
        </w:rPr>
      </w:pPr>
      <w:r>
        <w:rPr>
          <w:sz w:val="28"/>
          <w:szCs w:val="28"/>
        </w:rPr>
        <w:t>3.2.3. Секретарь конкурсной комиссии:</w:t>
      </w:r>
    </w:p>
    <w:p w:rsidR="00D669B8" w:rsidRDefault="00527DF8" w:rsidP="00F9002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подготовку заседаний конкурсной комиссии;</w:t>
      </w:r>
    </w:p>
    <w:p w:rsidR="00D669B8" w:rsidRDefault="00527DF8" w:rsidP="00F9002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ознакомление членов конкурсной комиссии с заявками и прилагаемыми к ним документами;</w:t>
      </w:r>
    </w:p>
    <w:p w:rsidR="00D669B8" w:rsidRDefault="00527DF8" w:rsidP="00F9002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формирует повестку дня заседания конкурсной комиссии;</w:t>
      </w:r>
    </w:p>
    <w:p w:rsidR="00D669B8" w:rsidRDefault="00527DF8" w:rsidP="00F9002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уведомляет членов конкурсной комиссии о дате, времени, месте проведения заседания конкурсной комиссии и его повестке дня (повестка дня и материалы предоставляются членам конкурсной комиссии не </w:t>
      </w:r>
      <w:proofErr w:type="gramStart"/>
      <w:r>
        <w:rPr>
          <w:sz w:val="28"/>
          <w:szCs w:val="28"/>
        </w:rPr>
        <w:t>позднее</w:t>
      </w:r>
      <w:proofErr w:type="gramEnd"/>
      <w:r>
        <w:rPr>
          <w:sz w:val="28"/>
          <w:szCs w:val="28"/>
        </w:rPr>
        <w:t xml:space="preserve"> чем за пять календарных дней до дня проведения заседания конкурсной комиссии);</w:t>
      </w:r>
    </w:p>
    <w:p w:rsidR="00D669B8" w:rsidRDefault="00527DF8" w:rsidP="00F9002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приглашает на заседания конкурсной комиссии уполномоченных представителей субъектов малого и среднего предпринимательства, участвующих в конкурсе;</w:t>
      </w:r>
    </w:p>
    <w:p w:rsidR="00D669B8" w:rsidRDefault="00527DF8" w:rsidP="00F9002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ведет протоколы заседаний конкурсной комиссии.</w:t>
      </w:r>
    </w:p>
    <w:p w:rsidR="00D669B8" w:rsidRDefault="00527DF8" w:rsidP="00F9002F">
      <w:pPr>
        <w:widowControl w:val="0"/>
        <w:spacing w:line="360" w:lineRule="auto"/>
        <w:ind w:firstLine="709"/>
        <w:jc w:val="both"/>
        <w:rPr>
          <w:rFonts w:ascii="Calibri" w:hAnsi="Calibri" w:cs="Calibri"/>
        </w:rPr>
      </w:pPr>
      <w:r>
        <w:rPr>
          <w:sz w:val="28"/>
          <w:szCs w:val="28"/>
        </w:rPr>
        <w:t>3.2.4. В отсутствие секретаря конкурсной комиссии его полномочия исполняет другой член конкурсной комиссии по решению председательствующего на заседании конкурсной комиссии.</w:t>
      </w:r>
    </w:p>
    <w:p w:rsidR="00D669B8" w:rsidRDefault="00527DF8" w:rsidP="00F9002F">
      <w:pPr>
        <w:widowControl w:val="0"/>
        <w:spacing w:line="360" w:lineRule="auto"/>
        <w:ind w:firstLine="709"/>
        <w:jc w:val="both"/>
        <w:rPr>
          <w:rFonts w:ascii="Calibri" w:hAnsi="Calibri" w:cs="Calibri"/>
        </w:rPr>
      </w:pPr>
      <w:r>
        <w:rPr>
          <w:sz w:val="28"/>
          <w:szCs w:val="28"/>
        </w:rPr>
        <w:t>3.3. Заседание конкурсной комиссии является правомочным, если на нем присутствует большинство от общего числа членов конкурсной комиссии.</w:t>
      </w:r>
    </w:p>
    <w:p w:rsidR="00D669B8" w:rsidRDefault="00527DF8" w:rsidP="00F9002F">
      <w:pPr>
        <w:widowControl w:val="0"/>
        <w:spacing w:line="360" w:lineRule="auto"/>
        <w:ind w:firstLine="709"/>
        <w:jc w:val="both"/>
        <w:rPr>
          <w:rFonts w:ascii="Calibri" w:hAnsi="Calibri" w:cs="Calibri"/>
        </w:rPr>
      </w:pPr>
      <w:r>
        <w:rPr>
          <w:sz w:val="28"/>
          <w:szCs w:val="28"/>
        </w:rPr>
        <w:lastRenderedPageBreak/>
        <w:t>3.4. Конкурсная комиссия принимает решение по рассматриваемому вопросу путем открытого голосования.</w:t>
      </w:r>
    </w:p>
    <w:p w:rsidR="00D669B8" w:rsidRDefault="00527DF8" w:rsidP="00F9002F">
      <w:pPr>
        <w:widowControl w:val="0"/>
        <w:spacing w:line="360" w:lineRule="auto"/>
        <w:ind w:firstLine="709"/>
        <w:jc w:val="both"/>
        <w:rPr>
          <w:rFonts w:ascii="Calibri" w:hAnsi="Calibri" w:cs="Calibri"/>
        </w:rPr>
      </w:pPr>
      <w:r>
        <w:rPr>
          <w:sz w:val="28"/>
          <w:szCs w:val="28"/>
        </w:rPr>
        <w:t>3.5. Член конкурсной комиссии осуществляет свое право на голосование лично, имеет один голос по каждому из предложений и подает его путем выражения своей воли открытым голосованием «За», «Против» либо как воздержавшийся от голосования.</w:t>
      </w:r>
    </w:p>
    <w:p w:rsidR="00D669B8" w:rsidRDefault="00527DF8" w:rsidP="00F9002F">
      <w:pPr>
        <w:widowControl w:val="0"/>
        <w:spacing w:line="360" w:lineRule="auto"/>
        <w:ind w:firstLine="709"/>
        <w:jc w:val="both"/>
        <w:rPr>
          <w:rFonts w:ascii="Calibri" w:hAnsi="Calibri" w:cs="Calibri"/>
        </w:rPr>
      </w:pPr>
      <w:r>
        <w:rPr>
          <w:sz w:val="28"/>
          <w:szCs w:val="28"/>
        </w:rPr>
        <w:t>3.6. Решение конкурсной комиссии принимается простым большинством голосов от числа членов конкурсной комиссии, присутствующих на заседании. В случае равенства голосов решающим является голос председательствующего на заседании конкурсной комиссии.</w:t>
      </w:r>
    </w:p>
    <w:p w:rsidR="00D669B8" w:rsidRDefault="00527DF8" w:rsidP="00F9002F">
      <w:pPr>
        <w:widowControl w:val="0"/>
        <w:spacing w:line="360" w:lineRule="auto"/>
        <w:ind w:firstLine="709"/>
        <w:jc w:val="both"/>
        <w:rPr>
          <w:rFonts w:ascii="Calibri" w:hAnsi="Calibri" w:cs="Calibri"/>
        </w:rPr>
      </w:pPr>
      <w:r>
        <w:rPr>
          <w:sz w:val="28"/>
          <w:szCs w:val="28"/>
        </w:rPr>
        <w:t>3.7. Решения конкурсной комиссии оформляются протоколами, которые подписываются председательствующим на заседании в течение двух рабочих дней со дня проведения заседания конкурсной комиссии.</w:t>
      </w:r>
    </w:p>
    <w:p w:rsidR="00D669B8" w:rsidRDefault="00527DF8" w:rsidP="00F9002F">
      <w:pPr>
        <w:widowControl w:val="0"/>
        <w:spacing w:line="360" w:lineRule="auto"/>
        <w:ind w:firstLine="709"/>
        <w:jc w:val="both"/>
        <w:rPr>
          <w:rFonts w:ascii="Calibri" w:hAnsi="Calibri" w:cs="Calibri"/>
        </w:rPr>
      </w:pPr>
      <w:r>
        <w:rPr>
          <w:sz w:val="28"/>
          <w:szCs w:val="28"/>
        </w:rPr>
        <w:t>3.8. Член конкурсной комиссии, не согласный с принятым решением, имеет право в письменном виде изложить свое мнение, которое приобщается к протоколам заседаний конкурсной комиссии.</w:t>
      </w:r>
    </w:p>
    <w:p w:rsidR="00D156EC" w:rsidRDefault="00D156EC" w:rsidP="00F9002F">
      <w:pPr>
        <w:widowControl w:val="0"/>
        <w:spacing w:line="360" w:lineRule="auto"/>
        <w:jc w:val="center"/>
        <w:outlineLvl w:val="1"/>
        <w:rPr>
          <w:b/>
          <w:sz w:val="28"/>
          <w:szCs w:val="28"/>
        </w:rPr>
      </w:pPr>
    </w:p>
    <w:p w:rsidR="00D669B8" w:rsidRDefault="00AA5327" w:rsidP="00F9002F">
      <w:pPr>
        <w:widowControl w:val="0"/>
        <w:spacing w:line="360" w:lineRule="auto"/>
        <w:jc w:val="center"/>
        <w:outlineLvl w:val="1"/>
        <w:rPr>
          <w:rFonts w:ascii="Calibri" w:hAnsi="Calibri" w:cs="Calibri"/>
          <w:b/>
        </w:rPr>
      </w:pPr>
      <w:r>
        <w:rPr>
          <w:b/>
          <w:sz w:val="28"/>
          <w:szCs w:val="28"/>
        </w:rPr>
        <w:t>4</w:t>
      </w:r>
      <w:r w:rsidR="00527DF8">
        <w:rPr>
          <w:b/>
          <w:sz w:val="28"/>
          <w:szCs w:val="28"/>
        </w:rPr>
        <w:t>. О</w:t>
      </w:r>
      <w:r>
        <w:rPr>
          <w:b/>
          <w:sz w:val="28"/>
          <w:szCs w:val="28"/>
        </w:rPr>
        <w:t>беспечение деятельности конкурсной комиссии</w:t>
      </w:r>
    </w:p>
    <w:p w:rsidR="00D669B8" w:rsidRDefault="00527DF8" w:rsidP="00F9002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Организационно-техническое обеспечение деятельности конкурсной комиссии осуществляет </w:t>
      </w:r>
      <w:r w:rsidR="00384F71">
        <w:rPr>
          <w:sz w:val="28"/>
          <w:szCs w:val="28"/>
        </w:rPr>
        <w:t>Уп</w:t>
      </w:r>
      <w:r w:rsidR="001C2B58">
        <w:rPr>
          <w:sz w:val="28"/>
          <w:szCs w:val="28"/>
        </w:rPr>
        <w:t>олномоченный орган</w:t>
      </w:r>
      <w:r>
        <w:rPr>
          <w:sz w:val="28"/>
          <w:szCs w:val="28"/>
        </w:rPr>
        <w:t>.</w:t>
      </w:r>
    </w:p>
    <w:p w:rsidR="00D669B8" w:rsidRDefault="00896683" w:rsidP="00896683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D669B8" w:rsidRDefault="00D669B8" w:rsidP="00F9002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669B8" w:rsidRDefault="00D669B8" w:rsidP="00F9002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669B8" w:rsidRDefault="00D669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9002F" w:rsidRDefault="00F9002F">
      <w:pPr>
        <w:widowControl w:val="0"/>
        <w:spacing w:line="360" w:lineRule="auto"/>
        <w:ind w:left="5102"/>
        <w:jc w:val="center"/>
        <w:outlineLvl w:val="1"/>
        <w:rPr>
          <w:rFonts w:eastAsia="Tahoma"/>
          <w:kern w:val="2"/>
          <w:sz w:val="28"/>
          <w:szCs w:val="28"/>
          <w:lang w:eastAsia="zh-CN" w:bidi="hi-IN"/>
        </w:rPr>
      </w:pPr>
    </w:p>
    <w:p w:rsidR="00F9002F" w:rsidRDefault="00F9002F">
      <w:pPr>
        <w:widowControl w:val="0"/>
        <w:spacing w:line="360" w:lineRule="auto"/>
        <w:ind w:left="5102"/>
        <w:jc w:val="center"/>
        <w:outlineLvl w:val="1"/>
        <w:rPr>
          <w:rFonts w:eastAsia="Tahoma"/>
          <w:kern w:val="2"/>
          <w:sz w:val="28"/>
          <w:szCs w:val="28"/>
          <w:lang w:eastAsia="zh-CN" w:bidi="hi-IN"/>
        </w:rPr>
      </w:pPr>
    </w:p>
    <w:p w:rsidR="00F9002F" w:rsidRDefault="00F9002F">
      <w:pPr>
        <w:widowControl w:val="0"/>
        <w:spacing w:line="360" w:lineRule="auto"/>
        <w:ind w:left="5102"/>
        <w:jc w:val="center"/>
        <w:outlineLvl w:val="1"/>
        <w:rPr>
          <w:rFonts w:eastAsia="Tahoma"/>
          <w:kern w:val="2"/>
          <w:sz w:val="28"/>
          <w:szCs w:val="28"/>
          <w:lang w:eastAsia="zh-CN" w:bidi="hi-IN"/>
        </w:rPr>
      </w:pPr>
    </w:p>
    <w:p w:rsidR="008D6DC1" w:rsidRDefault="008D6DC1">
      <w:pPr>
        <w:widowControl w:val="0"/>
        <w:spacing w:line="360" w:lineRule="auto"/>
        <w:ind w:left="5102"/>
        <w:jc w:val="center"/>
        <w:outlineLvl w:val="1"/>
        <w:rPr>
          <w:rFonts w:eastAsia="Tahoma"/>
          <w:kern w:val="2"/>
          <w:sz w:val="28"/>
          <w:szCs w:val="28"/>
          <w:lang w:eastAsia="zh-CN" w:bidi="hi-IN"/>
        </w:rPr>
      </w:pPr>
    </w:p>
    <w:p w:rsidR="008D6DC1" w:rsidRDefault="008D6DC1">
      <w:pPr>
        <w:widowControl w:val="0"/>
        <w:spacing w:line="360" w:lineRule="auto"/>
        <w:ind w:left="5102"/>
        <w:jc w:val="center"/>
        <w:outlineLvl w:val="1"/>
        <w:rPr>
          <w:rFonts w:eastAsia="Tahoma"/>
          <w:kern w:val="2"/>
          <w:sz w:val="28"/>
          <w:szCs w:val="28"/>
          <w:lang w:eastAsia="zh-CN" w:bidi="hi-IN"/>
        </w:rPr>
      </w:pPr>
    </w:p>
    <w:p w:rsidR="00D156EC" w:rsidRDefault="00D156EC">
      <w:pPr>
        <w:widowControl w:val="0"/>
        <w:spacing w:line="360" w:lineRule="auto"/>
        <w:ind w:left="5102"/>
        <w:jc w:val="center"/>
        <w:outlineLvl w:val="1"/>
        <w:rPr>
          <w:rFonts w:eastAsia="Tahoma"/>
          <w:kern w:val="2"/>
          <w:sz w:val="28"/>
          <w:szCs w:val="28"/>
          <w:lang w:eastAsia="zh-CN" w:bidi="hi-IN"/>
        </w:rPr>
      </w:pPr>
    </w:p>
    <w:p w:rsidR="00D156EC" w:rsidRDefault="00D156EC">
      <w:pPr>
        <w:widowControl w:val="0"/>
        <w:spacing w:line="360" w:lineRule="auto"/>
        <w:ind w:left="5102"/>
        <w:jc w:val="center"/>
        <w:outlineLvl w:val="1"/>
        <w:rPr>
          <w:rFonts w:eastAsia="Tahoma"/>
          <w:kern w:val="2"/>
          <w:sz w:val="28"/>
          <w:szCs w:val="28"/>
          <w:lang w:eastAsia="zh-CN" w:bidi="hi-IN"/>
        </w:rPr>
      </w:pPr>
    </w:p>
    <w:sectPr w:rsidR="00D156EC" w:rsidSect="001C2B58">
      <w:headerReference w:type="default" r:id="rId8"/>
      <w:pgSz w:w="11906" w:h="16838"/>
      <w:pgMar w:top="567" w:right="707" w:bottom="965" w:left="1418" w:header="0" w:footer="0" w:gutter="0"/>
      <w:cols w:space="720"/>
      <w:formProt w:val="0"/>
      <w:titlePg/>
      <w:docGrid w:linePitch="36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563E" w:rsidRDefault="0033563E" w:rsidP="00D669B8">
      <w:r>
        <w:separator/>
      </w:r>
    </w:p>
  </w:endnote>
  <w:endnote w:type="continuationSeparator" w:id="0">
    <w:p w:rsidR="0033563E" w:rsidRDefault="0033563E" w:rsidP="00D669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563E" w:rsidRDefault="0033563E" w:rsidP="00D669B8">
      <w:r>
        <w:separator/>
      </w:r>
    </w:p>
  </w:footnote>
  <w:footnote w:type="continuationSeparator" w:id="0">
    <w:p w:rsidR="0033563E" w:rsidRDefault="0033563E" w:rsidP="00D669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4366391"/>
      <w:docPartObj>
        <w:docPartGallery w:val="Page Numbers (Top of Page)"/>
        <w:docPartUnique/>
      </w:docPartObj>
    </w:sdtPr>
    <w:sdtContent>
      <w:p w:rsidR="0033563E" w:rsidRDefault="0033563E">
        <w:pPr>
          <w:pStyle w:val="Header"/>
          <w:jc w:val="center"/>
        </w:pPr>
      </w:p>
      <w:p w:rsidR="0033563E" w:rsidRDefault="0033563E">
        <w:pPr>
          <w:pStyle w:val="Header"/>
          <w:jc w:val="center"/>
        </w:pPr>
        <w:r>
          <w:rPr>
            <w:sz w:val="20"/>
          </w:rPr>
          <w:fldChar w:fldCharType="begin"/>
        </w:r>
        <w:r>
          <w:rPr>
            <w:sz w:val="20"/>
          </w:rPr>
          <w:instrText>PAGE</w:instrText>
        </w:r>
        <w:r>
          <w:rPr>
            <w:sz w:val="20"/>
          </w:rPr>
          <w:fldChar w:fldCharType="separate"/>
        </w:r>
        <w:r w:rsidR="00E92753">
          <w:rPr>
            <w:noProof/>
            <w:sz w:val="20"/>
          </w:rPr>
          <w:t>4</w:t>
        </w:r>
        <w:r>
          <w:rPr>
            <w:sz w:val="20"/>
          </w:rPr>
          <w:fldChar w:fldCharType="end"/>
        </w:r>
      </w:p>
    </w:sdtContent>
  </w:sdt>
  <w:p w:rsidR="0033563E" w:rsidRDefault="0033563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F65AC"/>
    <w:multiLevelType w:val="multilevel"/>
    <w:tmpl w:val="65BEC0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260" w:hanging="720"/>
      </w:pPr>
      <w:rPr>
        <w:rFonts w:ascii="Calibri" w:hAnsi="Calibri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980" w:hanging="1080"/>
      </w:pPr>
    </w:lvl>
    <w:lvl w:ilvl="4">
      <w:start w:val="1"/>
      <w:numFmt w:val="decimal"/>
      <w:lvlText w:val="%1.%2.%3.%4.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700" w:hanging="1440"/>
      </w:pPr>
    </w:lvl>
    <w:lvl w:ilvl="6">
      <w:start w:val="1"/>
      <w:numFmt w:val="decimal"/>
      <w:lvlText w:val="%1.%2.%3.%4.%5.%6.%7."/>
      <w:lvlJc w:val="left"/>
      <w:pPr>
        <w:ind w:left="3240" w:hanging="1800"/>
      </w:pPr>
    </w:lvl>
    <w:lvl w:ilvl="7">
      <w:start w:val="1"/>
      <w:numFmt w:val="decimal"/>
      <w:lvlText w:val="%1.%2.%3.%4.%5.%6.%7.%8."/>
      <w:lvlJc w:val="left"/>
      <w:pPr>
        <w:ind w:left="3420" w:hanging="1800"/>
      </w:pPr>
    </w:lvl>
    <w:lvl w:ilvl="8">
      <w:start w:val="1"/>
      <w:numFmt w:val="decimal"/>
      <w:lvlText w:val="%1.%2.%3.%4.%5.%6.%7.%8.%9."/>
      <w:lvlJc w:val="left"/>
      <w:pPr>
        <w:ind w:left="3960" w:hanging="2160"/>
      </w:pPr>
    </w:lvl>
  </w:abstractNum>
  <w:abstractNum w:abstractNumId="1">
    <w:nsid w:val="25EB69DB"/>
    <w:multiLevelType w:val="multilevel"/>
    <w:tmpl w:val="64F6B93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forms" w:enforcement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69B8"/>
    <w:rsid w:val="000219ED"/>
    <w:rsid w:val="0011210D"/>
    <w:rsid w:val="00121A37"/>
    <w:rsid w:val="001228BC"/>
    <w:rsid w:val="00123E25"/>
    <w:rsid w:val="00143A16"/>
    <w:rsid w:val="00162655"/>
    <w:rsid w:val="00166284"/>
    <w:rsid w:val="001C2B58"/>
    <w:rsid w:val="00205FEB"/>
    <w:rsid w:val="002609C7"/>
    <w:rsid w:val="002D3F47"/>
    <w:rsid w:val="00306F42"/>
    <w:rsid w:val="003167F9"/>
    <w:rsid w:val="0033563E"/>
    <w:rsid w:val="003547FE"/>
    <w:rsid w:val="00381A39"/>
    <w:rsid w:val="00384F71"/>
    <w:rsid w:val="003A1F50"/>
    <w:rsid w:val="003A61DA"/>
    <w:rsid w:val="003E65ED"/>
    <w:rsid w:val="00423DFA"/>
    <w:rsid w:val="00483D98"/>
    <w:rsid w:val="00492122"/>
    <w:rsid w:val="005179AB"/>
    <w:rsid w:val="00527DF8"/>
    <w:rsid w:val="005F32EF"/>
    <w:rsid w:val="006B6926"/>
    <w:rsid w:val="007178FA"/>
    <w:rsid w:val="007C1678"/>
    <w:rsid w:val="00896683"/>
    <w:rsid w:val="008C3928"/>
    <w:rsid w:val="008D6DC1"/>
    <w:rsid w:val="008F5042"/>
    <w:rsid w:val="00903851"/>
    <w:rsid w:val="00977D6A"/>
    <w:rsid w:val="009B371A"/>
    <w:rsid w:val="00A04B48"/>
    <w:rsid w:val="00A479A6"/>
    <w:rsid w:val="00A51EAB"/>
    <w:rsid w:val="00AA5327"/>
    <w:rsid w:val="00AC5B57"/>
    <w:rsid w:val="00AE42C9"/>
    <w:rsid w:val="00AF6A90"/>
    <w:rsid w:val="00B43772"/>
    <w:rsid w:val="00C40C5B"/>
    <w:rsid w:val="00C44C83"/>
    <w:rsid w:val="00C839AF"/>
    <w:rsid w:val="00C85DC3"/>
    <w:rsid w:val="00C920FA"/>
    <w:rsid w:val="00CF0234"/>
    <w:rsid w:val="00D156EC"/>
    <w:rsid w:val="00D21CF1"/>
    <w:rsid w:val="00D379B4"/>
    <w:rsid w:val="00D669B8"/>
    <w:rsid w:val="00DE5A5A"/>
    <w:rsid w:val="00E81EC4"/>
    <w:rsid w:val="00E87C4D"/>
    <w:rsid w:val="00E92753"/>
    <w:rsid w:val="00E93765"/>
    <w:rsid w:val="00EB4BD8"/>
    <w:rsid w:val="00EC7BB8"/>
    <w:rsid w:val="00ED767E"/>
    <w:rsid w:val="00F9002F"/>
    <w:rsid w:val="00FA3AF7"/>
    <w:rsid w:val="00FB0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D99"/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9E3D99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796675"/>
    <w:rPr>
      <w:color w:val="0000FF"/>
      <w:u w:val="single"/>
    </w:rPr>
  </w:style>
  <w:style w:type="character" w:customStyle="1" w:styleId="a4">
    <w:name w:val="Нижний колонтитул Знак"/>
    <w:basedOn w:val="a0"/>
    <w:uiPriority w:val="99"/>
    <w:qFormat/>
    <w:rsid w:val="005274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176D8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6">
    <w:name w:val="Заголовок"/>
    <w:basedOn w:val="a"/>
    <w:next w:val="a7"/>
    <w:qFormat/>
    <w:rsid w:val="00D669B8"/>
    <w:pPr>
      <w:keepNext/>
      <w:spacing w:before="240" w:after="120"/>
    </w:pPr>
    <w:rPr>
      <w:rFonts w:eastAsia="Tahoma" w:cs="FreeSans"/>
      <w:sz w:val="28"/>
      <w:szCs w:val="28"/>
    </w:rPr>
  </w:style>
  <w:style w:type="paragraph" w:styleId="a7">
    <w:name w:val="Body Text"/>
    <w:basedOn w:val="a"/>
    <w:rsid w:val="00D669B8"/>
    <w:pPr>
      <w:spacing w:after="140" w:line="276" w:lineRule="auto"/>
    </w:pPr>
  </w:style>
  <w:style w:type="paragraph" w:styleId="a8">
    <w:name w:val="List"/>
    <w:basedOn w:val="a7"/>
    <w:rsid w:val="00D669B8"/>
    <w:rPr>
      <w:rFonts w:cs="FreeSans"/>
    </w:rPr>
  </w:style>
  <w:style w:type="paragraph" w:customStyle="1" w:styleId="Caption">
    <w:name w:val="Caption"/>
    <w:basedOn w:val="a"/>
    <w:qFormat/>
    <w:rsid w:val="00D669B8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9">
    <w:name w:val="index heading"/>
    <w:basedOn w:val="a"/>
    <w:qFormat/>
    <w:rsid w:val="00D669B8"/>
    <w:pPr>
      <w:suppressLineNumbers/>
    </w:pPr>
    <w:rPr>
      <w:rFonts w:cs="FreeSans"/>
    </w:rPr>
  </w:style>
  <w:style w:type="paragraph" w:styleId="aa">
    <w:name w:val="Title"/>
    <w:basedOn w:val="a"/>
    <w:next w:val="a7"/>
    <w:qFormat/>
    <w:rsid w:val="00D669B8"/>
    <w:pPr>
      <w:keepNext/>
      <w:spacing w:before="240" w:after="120"/>
    </w:pPr>
    <w:rPr>
      <w:rFonts w:eastAsia="Tahoma" w:cs="FreeSans"/>
      <w:sz w:val="28"/>
      <w:szCs w:val="28"/>
    </w:rPr>
  </w:style>
  <w:style w:type="paragraph" w:styleId="ab">
    <w:name w:val="caption"/>
    <w:basedOn w:val="a"/>
    <w:qFormat/>
    <w:rsid w:val="00D669B8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1">
    <w:name w:val="Заголовок1"/>
    <w:basedOn w:val="a"/>
    <w:next w:val="a7"/>
    <w:qFormat/>
    <w:rsid w:val="00D669B8"/>
    <w:pPr>
      <w:keepNext/>
      <w:spacing w:before="240" w:after="120"/>
    </w:pPr>
    <w:rPr>
      <w:rFonts w:eastAsia="Tahoma" w:cs="FreeSans"/>
      <w:sz w:val="28"/>
      <w:szCs w:val="28"/>
    </w:rPr>
  </w:style>
  <w:style w:type="paragraph" w:customStyle="1" w:styleId="ac">
    <w:name w:val="Верхний и нижний колонтитулы"/>
    <w:basedOn w:val="a"/>
    <w:qFormat/>
    <w:rsid w:val="00D669B8"/>
  </w:style>
  <w:style w:type="paragraph" w:customStyle="1" w:styleId="Header">
    <w:name w:val="Header"/>
    <w:basedOn w:val="a"/>
    <w:uiPriority w:val="99"/>
    <w:rsid w:val="009E3D99"/>
    <w:pPr>
      <w:tabs>
        <w:tab w:val="center" w:pos="4153"/>
        <w:tab w:val="right" w:pos="8306"/>
      </w:tabs>
    </w:pPr>
    <w:rPr>
      <w:sz w:val="26"/>
    </w:rPr>
  </w:style>
  <w:style w:type="paragraph" w:customStyle="1" w:styleId="rtecenter">
    <w:name w:val="rtecenter"/>
    <w:basedOn w:val="a"/>
    <w:uiPriority w:val="99"/>
    <w:qFormat/>
    <w:rsid w:val="009E3D99"/>
    <w:pPr>
      <w:spacing w:before="120" w:after="216"/>
      <w:jc w:val="center"/>
    </w:pPr>
    <w:rPr>
      <w:sz w:val="24"/>
      <w:szCs w:val="24"/>
    </w:rPr>
  </w:style>
  <w:style w:type="paragraph" w:customStyle="1" w:styleId="ConsPlusNormal">
    <w:name w:val="ConsPlusNormal"/>
    <w:qFormat/>
    <w:rsid w:val="00FE4430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rsid w:val="00FE4430"/>
    <w:pPr>
      <w:widowControl w:val="0"/>
    </w:pPr>
    <w:rPr>
      <w:rFonts w:eastAsia="Times New Roman" w:cs="Calibri"/>
      <w:b/>
      <w:szCs w:val="20"/>
      <w:lang w:eastAsia="ru-RU"/>
    </w:rPr>
  </w:style>
  <w:style w:type="paragraph" w:styleId="ad">
    <w:name w:val="List Paragraph"/>
    <w:basedOn w:val="a"/>
    <w:qFormat/>
    <w:rsid w:val="00FE4430"/>
    <w:pPr>
      <w:spacing w:after="160" w:line="259" w:lineRule="auto"/>
      <w:ind w:left="720"/>
      <w:contextualSpacing/>
    </w:pPr>
    <w:rPr>
      <w:rFonts w:asciiTheme="minorHAnsi" w:eastAsia="MS Mincho" w:hAnsiTheme="minorHAnsi" w:cstheme="minorBidi"/>
      <w:sz w:val="22"/>
      <w:szCs w:val="22"/>
      <w:lang w:eastAsia="en-US"/>
    </w:rPr>
  </w:style>
  <w:style w:type="paragraph" w:customStyle="1" w:styleId="Footer">
    <w:name w:val="Footer"/>
    <w:basedOn w:val="a"/>
    <w:uiPriority w:val="99"/>
    <w:unhideWhenUsed/>
    <w:rsid w:val="005274DC"/>
    <w:pPr>
      <w:tabs>
        <w:tab w:val="center" w:pos="4677"/>
        <w:tab w:val="right" w:pos="9355"/>
      </w:tabs>
    </w:pPr>
  </w:style>
  <w:style w:type="paragraph" w:styleId="ae">
    <w:name w:val="Balloon Text"/>
    <w:basedOn w:val="a"/>
    <w:uiPriority w:val="99"/>
    <w:semiHidden/>
    <w:unhideWhenUsed/>
    <w:qFormat/>
    <w:rsid w:val="00176D89"/>
    <w:rPr>
      <w:rFonts w:ascii="Segoe UI" w:hAnsi="Segoe UI" w:cs="Segoe UI"/>
      <w:sz w:val="18"/>
      <w:szCs w:val="18"/>
    </w:rPr>
  </w:style>
  <w:style w:type="paragraph" w:customStyle="1" w:styleId="af">
    <w:name w:val="Содержимое врезки"/>
    <w:basedOn w:val="a"/>
    <w:qFormat/>
    <w:rsid w:val="00D669B8"/>
  </w:style>
  <w:style w:type="table" w:styleId="af0">
    <w:name w:val="Table Grid"/>
    <w:basedOn w:val="a1"/>
    <w:uiPriority w:val="59"/>
    <w:rsid w:val="00373B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uiPriority w:val="59"/>
    <w:rsid w:val="00373BB5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uiPriority w:val="59"/>
    <w:rsid w:val="00373B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373B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B00AEB"/>
    <w:rPr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Normal (Web)"/>
    <w:basedOn w:val="a"/>
    <w:uiPriority w:val="99"/>
    <w:rsid w:val="00C85DC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7797E6-B95B-44C4-9689-7C80EA616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926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APK</Company>
  <LinksUpToDate>false</LinksUpToDate>
  <CharactersWithSpaces>6196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Хабоша Елена Павловна</dc:creator>
  <cp:lastModifiedBy>Цыгуй</cp:lastModifiedBy>
  <cp:revision>3</cp:revision>
  <cp:lastPrinted>2022-02-28T07:19:00Z</cp:lastPrinted>
  <dcterms:created xsi:type="dcterms:W3CDTF">2022-02-28T07:15:00Z</dcterms:created>
  <dcterms:modified xsi:type="dcterms:W3CDTF">2022-02-28T07:21:00Z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APK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