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61" w:rsidRPr="00385A3C" w:rsidRDefault="00712961" w:rsidP="00712961">
      <w:pPr>
        <w:rPr>
          <w:b/>
          <w:caps/>
          <w:color w:val="002060"/>
          <w:sz w:val="40"/>
          <w:szCs w:val="40"/>
        </w:rPr>
      </w:pPr>
      <w:r w:rsidRPr="00385A3C">
        <w:rPr>
          <w:b/>
          <w:caps/>
          <w:color w:val="002060"/>
          <w:sz w:val="40"/>
          <w:szCs w:val="40"/>
        </w:rPr>
        <w:t>4 СЕНТЯБРЯ 2022 ГОДА</w:t>
      </w:r>
    </w:p>
    <w:p w:rsidR="00712961" w:rsidRPr="00385A3C" w:rsidRDefault="00712961" w:rsidP="00712961">
      <w:pPr>
        <w:rPr>
          <w:b/>
          <w:caps/>
          <w:color w:val="002060"/>
          <w:szCs w:val="28"/>
        </w:rPr>
      </w:pPr>
      <w:r w:rsidRPr="00385A3C">
        <w:rPr>
          <w:b/>
          <w:caps/>
          <w:color w:val="002060"/>
          <w:szCs w:val="28"/>
        </w:rPr>
        <w:t>повторные выборы депутата Думы Партизанского городского округа по одномандат</w:t>
      </w:r>
      <w:r>
        <w:rPr>
          <w:b/>
          <w:caps/>
          <w:color w:val="002060"/>
          <w:szCs w:val="28"/>
        </w:rPr>
        <w:t>ному избирательному округу № 3 и</w:t>
      </w:r>
      <w:r w:rsidRPr="00385A3C">
        <w:rPr>
          <w:b/>
          <w:caps/>
          <w:color w:val="002060"/>
          <w:szCs w:val="28"/>
        </w:rPr>
        <w:t xml:space="preserve"> дополнительные выборы депутатов Думы Партизанского городского округа по одномандатным избирательным округам № 7, № 9, № 12</w:t>
      </w:r>
    </w:p>
    <w:p w:rsidR="00712961" w:rsidRPr="00385A3C" w:rsidRDefault="00712961" w:rsidP="00712961">
      <w:pPr>
        <w:spacing w:before="100" w:beforeAutospacing="1" w:line="360" w:lineRule="auto"/>
        <w:rPr>
          <w:b/>
          <w:caps/>
          <w:color w:val="C00000"/>
          <w:spacing w:val="80"/>
          <w:szCs w:val="28"/>
        </w:rPr>
      </w:pPr>
      <w:r w:rsidRPr="00385A3C">
        <w:rPr>
          <w:b/>
          <w:caps/>
          <w:color w:val="C00000"/>
          <w:spacing w:val="80"/>
          <w:szCs w:val="28"/>
        </w:rPr>
        <w:t>объявление</w:t>
      </w:r>
    </w:p>
    <w:p w:rsidR="00712961" w:rsidRPr="00712961" w:rsidRDefault="00712961" w:rsidP="00712961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2060"/>
          <w:szCs w:val="28"/>
          <w:lang w:eastAsia="en-US"/>
        </w:rPr>
      </w:pPr>
      <w:r w:rsidRPr="00712961">
        <w:rPr>
          <w:color w:val="002060"/>
          <w:szCs w:val="28"/>
        </w:rPr>
        <w:t xml:space="preserve">Уважаемые избиратели избирательных участков №№2206,2207,2212,2214,2216,2219,2220,2239,2240! Если </w:t>
      </w:r>
      <w:r w:rsidRPr="00712961">
        <w:rPr>
          <w:b/>
          <w:color w:val="C00000"/>
          <w:szCs w:val="28"/>
        </w:rPr>
        <w:t xml:space="preserve">4 сентября 2022 года </w:t>
      </w:r>
      <w:r w:rsidRPr="00712961">
        <w:rPr>
          <w:color w:val="002060"/>
          <w:szCs w:val="28"/>
        </w:rPr>
        <w:t xml:space="preserve">Вы будете </w:t>
      </w:r>
      <w:r w:rsidRPr="00712961">
        <w:rPr>
          <w:b/>
          <w:caps/>
          <w:color w:val="C00000"/>
          <w:szCs w:val="28"/>
        </w:rPr>
        <w:t xml:space="preserve">отсутствовать </w:t>
      </w:r>
      <w:r w:rsidRPr="00712961">
        <w:rPr>
          <w:rFonts w:eastAsiaTheme="minorHAnsi"/>
          <w:color w:val="002060"/>
          <w:szCs w:val="28"/>
          <w:lang w:eastAsia="en-US"/>
        </w:rPr>
        <w:t>по месту своего жительства и не сможете прибыть в помещение для голосования на избирательном участке, на котором Вы включены в список избирателей, по причине:</w:t>
      </w:r>
    </w:p>
    <w:p w:rsidR="00712961" w:rsidRPr="00712961" w:rsidRDefault="00712961" w:rsidP="00712961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aps/>
          <w:color w:val="002060"/>
          <w:szCs w:val="28"/>
          <w:lang w:eastAsia="en-US"/>
        </w:rPr>
      </w:pPr>
      <w:r w:rsidRPr="00385A3C">
        <w:rPr>
          <w:rFonts w:eastAsiaTheme="minorHAnsi"/>
          <w:b/>
          <w:caps/>
          <w:color w:val="002060"/>
          <w:szCs w:val="28"/>
          <w:lang w:eastAsia="en-US"/>
        </w:rPr>
        <w:t>- </w:t>
      </w:r>
      <w:r w:rsidRPr="00712961">
        <w:rPr>
          <w:rFonts w:eastAsiaTheme="minorHAnsi"/>
          <w:b/>
          <w:caps/>
          <w:color w:val="002060"/>
          <w:szCs w:val="28"/>
          <w:lang w:eastAsia="en-US"/>
        </w:rPr>
        <w:t xml:space="preserve">отпуск </w:t>
      </w:r>
    </w:p>
    <w:p w:rsidR="00712961" w:rsidRPr="00712961" w:rsidRDefault="00712961" w:rsidP="00712961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aps/>
          <w:color w:val="002060"/>
          <w:szCs w:val="28"/>
          <w:lang w:eastAsia="en-US"/>
        </w:rPr>
      </w:pPr>
      <w:r w:rsidRPr="00712961">
        <w:rPr>
          <w:rFonts w:eastAsiaTheme="minorHAnsi"/>
          <w:b/>
          <w:caps/>
          <w:color w:val="002060"/>
          <w:szCs w:val="28"/>
          <w:lang w:eastAsia="en-US"/>
        </w:rPr>
        <w:t xml:space="preserve">- командировка </w:t>
      </w:r>
    </w:p>
    <w:p w:rsidR="00712961" w:rsidRPr="00712961" w:rsidRDefault="00712961" w:rsidP="00712961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aps/>
          <w:color w:val="002060"/>
          <w:szCs w:val="28"/>
          <w:lang w:eastAsia="en-US"/>
        </w:rPr>
      </w:pPr>
      <w:r w:rsidRPr="00712961">
        <w:rPr>
          <w:rFonts w:eastAsiaTheme="minorHAnsi"/>
          <w:b/>
          <w:caps/>
          <w:color w:val="002060"/>
          <w:szCs w:val="28"/>
          <w:lang w:eastAsia="en-US"/>
        </w:rPr>
        <w:t>- режим трудово</w:t>
      </w:r>
      <w:bookmarkStart w:id="0" w:name="_GoBack"/>
      <w:bookmarkEnd w:id="0"/>
      <w:r w:rsidRPr="00712961">
        <w:rPr>
          <w:rFonts w:eastAsiaTheme="minorHAnsi"/>
          <w:b/>
          <w:caps/>
          <w:color w:val="002060"/>
          <w:szCs w:val="28"/>
          <w:lang w:eastAsia="en-US"/>
        </w:rPr>
        <w:t xml:space="preserve">й и учебной деятельности </w:t>
      </w:r>
    </w:p>
    <w:p w:rsidR="00712961" w:rsidRPr="00712961" w:rsidRDefault="00712961" w:rsidP="00712961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aps/>
          <w:color w:val="002060"/>
          <w:szCs w:val="28"/>
          <w:lang w:eastAsia="en-US"/>
        </w:rPr>
      </w:pPr>
      <w:r w:rsidRPr="00712961">
        <w:rPr>
          <w:rFonts w:eastAsiaTheme="minorHAnsi"/>
          <w:b/>
          <w:caps/>
          <w:color w:val="002060"/>
          <w:szCs w:val="28"/>
          <w:lang w:eastAsia="en-US"/>
        </w:rPr>
        <w:t xml:space="preserve">- выполнение государственных и общественных обязанностей </w:t>
      </w:r>
    </w:p>
    <w:p w:rsidR="00712961" w:rsidRPr="00712961" w:rsidRDefault="00712961" w:rsidP="00712961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aps/>
          <w:color w:val="002060"/>
          <w:szCs w:val="28"/>
          <w:lang w:eastAsia="en-US"/>
        </w:rPr>
      </w:pPr>
      <w:r w:rsidRPr="00712961">
        <w:rPr>
          <w:rFonts w:eastAsiaTheme="minorHAnsi"/>
          <w:b/>
          <w:caps/>
          <w:color w:val="002060"/>
          <w:szCs w:val="28"/>
          <w:lang w:eastAsia="en-US"/>
        </w:rPr>
        <w:t xml:space="preserve">- состояние здоровья </w:t>
      </w:r>
    </w:p>
    <w:p w:rsidR="00712961" w:rsidRPr="00712961" w:rsidRDefault="00712961" w:rsidP="00712961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aps/>
          <w:color w:val="002060"/>
          <w:szCs w:val="28"/>
          <w:lang w:eastAsia="en-US"/>
        </w:rPr>
      </w:pPr>
      <w:r w:rsidRPr="00712961">
        <w:rPr>
          <w:rFonts w:eastAsiaTheme="minorHAnsi"/>
          <w:b/>
          <w:caps/>
          <w:color w:val="002060"/>
          <w:szCs w:val="28"/>
          <w:lang w:eastAsia="en-US"/>
        </w:rPr>
        <w:t xml:space="preserve">- иные </w:t>
      </w:r>
      <w:r w:rsidRPr="00712961">
        <w:rPr>
          <w:rFonts w:eastAsiaTheme="minorHAnsi"/>
          <w:b/>
          <w:caps/>
          <w:color w:val="C00000"/>
          <w:szCs w:val="28"/>
          <w:lang w:eastAsia="en-US"/>
        </w:rPr>
        <w:t xml:space="preserve">уважительные </w:t>
      </w:r>
      <w:r w:rsidRPr="00712961">
        <w:rPr>
          <w:rFonts w:eastAsiaTheme="minorHAnsi"/>
          <w:b/>
          <w:caps/>
          <w:color w:val="002060"/>
          <w:szCs w:val="28"/>
          <w:lang w:eastAsia="en-US"/>
        </w:rPr>
        <w:t>причины,</w:t>
      </w:r>
    </w:p>
    <w:p w:rsidR="00712961" w:rsidRPr="00712961" w:rsidRDefault="00712961" w:rsidP="00712961">
      <w:pPr>
        <w:autoSpaceDE w:val="0"/>
        <w:autoSpaceDN w:val="0"/>
        <w:adjustRightInd w:val="0"/>
        <w:spacing w:before="120"/>
        <w:jc w:val="both"/>
        <w:rPr>
          <w:rFonts w:eastAsiaTheme="minorHAnsi"/>
          <w:color w:val="002060"/>
          <w:szCs w:val="28"/>
          <w:lang w:eastAsia="en-US"/>
        </w:rPr>
      </w:pPr>
      <w:r w:rsidRPr="00712961">
        <w:rPr>
          <w:rFonts w:eastAsiaTheme="minorHAnsi"/>
          <w:color w:val="002060"/>
          <w:szCs w:val="28"/>
          <w:lang w:eastAsia="en-US"/>
        </w:rPr>
        <w:t xml:space="preserve">Вам предоставляется возможность проголосовать </w:t>
      </w:r>
      <w:r w:rsidRPr="00712961">
        <w:rPr>
          <w:rFonts w:eastAsiaTheme="minorHAnsi"/>
          <w:b/>
          <w:caps/>
          <w:color w:val="C00000"/>
          <w:szCs w:val="28"/>
          <w:lang w:eastAsia="en-US"/>
        </w:rPr>
        <w:t>досрочно</w:t>
      </w:r>
      <w:r w:rsidRPr="00712961">
        <w:rPr>
          <w:rFonts w:eastAsiaTheme="minorHAnsi"/>
          <w:color w:val="002060"/>
          <w:szCs w:val="28"/>
          <w:lang w:eastAsia="en-US"/>
        </w:rPr>
        <w:t>.</w:t>
      </w:r>
    </w:p>
    <w:p w:rsidR="00712961" w:rsidRPr="00712961" w:rsidRDefault="00712961" w:rsidP="00712961">
      <w:pPr>
        <w:autoSpaceDE w:val="0"/>
        <w:autoSpaceDN w:val="0"/>
        <w:adjustRightInd w:val="0"/>
        <w:spacing w:before="80"/>
        <w:ind w:firstLine="539"/>
        <w:jc w:val="both"/>
        <w:rPr>
          <w:rFonts w:eastAsiaTheme="minorHAnsi"/>
          <w:color w:val="002060"/>
          <w:szCs w:val="28"/>
          <w:lang w:eastAsia="en-US"/>
        </w:rPr>
      </w:pPr>
      <w:r w:rsidRPr="00712961">
        <w:rPr>
          <w:rFonts w:eastAsiaTheme="minorHAnsi"/>
          <w:color w:val="002060"/>
          <w:szCs w:val="28"/>
          <w:lang w:eastAsia="en-US"/>
        </w:rPr>
        <w:t xml:space="preserve">С </w:t>
      </w:r>
      <w:r w:rsidRPr="00712961">
        <w:rPr>
          <w:rFonts w:eastAsiaTheme="minorHAnsi"/>
          <w:color w:val="FF0000"/>
          <w:szCs w:val="28"/>
          <w:lang w:eastAsia="en-US"/>
        </w:rPr>
        <w:t>24</w:t>
      </w:r>
      <w:r w:rsidRPr="00712961">
        <w:rPr>
          <w:rFonts w:eastAsiaTheme="minorHAnsi"/>
          <w:color w:val="002060"/>
          <w:szCs w:val="28"/>
          <w:lang w:eastAsia="en-US"/>
        </w:rPr>
        <w:t xml:space="preserve"> </w:t>
      </w:r>
      <w:r w:rsidRPr="00712961">
        <w:rPr>
          <w:rFonts w:eastAsiaTheme="minorHAnsi"/>
          <w:color w:val="C00000"/>
          <w:szCs w:val="28"/>
          <w:lang w:eastAsia="en-US"/>
        </w:rPr>
        <w:t xml:space="preserve">августа </w:t>
      </w:r>
      <w:r w:rsidRPr="00712961">
        <w:rPr>
          <w:rFonts w:eastAsiaTheme="minorHAnsi"/>
          <w:color w:val="002060"/>
          <w:szCs w:val="28"/>
          <w:lang w:eastAsia="en-US"/>
        </w:rPr>
        <w:t xml:space="preserve">и по </w:t>
      </w:r>
      <w:r w:rsidRPr="00712961">
        <w:rPr>
          <w:rFonts w:eastAsiaTheme="minorHAnsi"/>
          <w:color w:val="C00000"/>
          <w:szCs w:val="28"/>
          <w:lang w:eastAsia="en-US"/>
        </w:rPr>
        <w:t>30 августа</w:t>
      </w:r>
      <w:r w:rsidRPr="00712961">
        <w:rPr>
          <w:rFonts w:eastAsiaTheme="minorHAnsi"/>
          <w:color w:val="002060"/>
          <w:szCs w:val="28"/>
          <w:lang w:eastAsia="en-US"/>
        </w:rPr>
        <w:t xml:space="preserve"> включительно </w:t>
      </w:r>
    </w:p>
    <w:p w:rsidR="00712961" w:rsidRPr="00712961" w:rsidRDefault="00712961" w:rsidP="00712961">
      <w:pPr>
        <w:autoSpaceDE w:val="0"/>
        <w:autoSpaceDN w:val="0"/>
        <w:adjustRightInd w:val="0"/>
        <w:jc w:val="both"/>
        <w:rPr>
          <w:rFonts w:eastAsiaTheme="minorHAnsi"/>
          <w:color w:val="002060"/>
          <w:szCs w:val="28"/>
          <w:lang w:eastAsia="en-US"/>
        </w:rPr>
      </w:pPr>
      <w:r w:rsidRPr="00712961">
        <w:rPr>
          <w:rFonts w:eastAsiaTheme="minorHAnsi"/>
          <w:color w:val="002060"/>
          <w:szCs w:val="28"/>
          <w:lang w:eastAsia="en-US"/>
        </w:rPr>
        <w:t>в территориальной избирательной комиссии города Партизанска по адресу: ул. Ленинская, д. 26 а</w:t>
      </w:r>
    </w:p>
    <w:p w:rsidR="00712961" w:rsidRPr="00712961" w:rsidRDefault="00712961" w:rsidP="00712961">
      <w:pPr>
        <w:autoSpaceDE w:val="0"/>
        <w:autoSpaceDN w:val="0"/>
        <w:adjustRightInd w:val="0"/>
        <w:jc w:val="both"/>
        <w:rPr>
          <w:rFonts w:eastAsiaTheme="minorHAnsi"/>
          <w:color w:val="002060"/>
          <w:szCs w:val="28"/>
          <w:lang w:eastAsia="en-US"/>
        </w:rPr>
      </w:pPr>
      <w:r w:rsidRPr="00712961">
        <w:rPr>
          <w:rFonts w:eastAsiaTheme="minorHAnsi"/>
          <w:color w:val="002060"/>
          <w:szCs w:val="28"/>
          <w:lang w:eastAsia="en-US"/>
        </w:rPr>
        <w:t xml:space="preserve">Здание администрации Партизанского городского округа тел.8(4363)60-545 </w:t>
      </w:r>
    </w:p>
    <w:p w:rsidR="00712961" w:rsidRPr="00712961" w:rsidRDefault="00712961" w:rsidP="0071296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2060"/>
          <w:szCs w:val="28"/>
          <w:lang w:eastAsia="en-US"/>
        </w:rPr>
      </w:pPr>
      <w:r w:rsidRPr="00712961">
        <w:rPr>
          <w:rFonts w:eastAsiaTheme="minorHAnsi"/>
          <w:color w:val="002060"/>
          <w:szCs w:val="28"/>
          <w:lang w:eastAsia="en-US"/>
        </w:rPr>
        <w:t xml:space="preserve">С </w:t>
      </w:r>
      <w:r w:rsidRPr="00712961">
        <w:rPr>
          <w:rFonts w:eastAsiaTheme="minorHAnsi"/>
          <w:color w:val="C00000"/>
          <w:szCs w:val="28"/>
          <w:lang w:eastAsia="en-US"/>
        </w:rPr>
        <w:t xml:space="preserve">31 августа </w:t>
      </w:r>
      <w:r w:rsidRPr="00712961">
        <w:rPr>
          <w:rFonts w:eastAsiaTheme="minorHAnsi"/>
          <w:color w:val="002060"/>
          <w:szCs w:val="28"/>
          <w:lang w:eastAsia="en-US"/>
        </w:rPr>
        <w:t xml:space="preserve">по </w:t>
      </w:r>
      <w:r w:rsidRPr="00712961">
        <w:rPr>
          <w:rFonts w:eastAsiaTheme="minorHAnsi"/>
          <w:color w:val="C00000"/>
          <w:szCs w:val="28"/>
          <w:lang w:eastAsia="en-US"/>
        </w:rPr>
        <w:t xml:space="preserve">3 сентября </w:t>
      </w:r>
      <w:r w:rsidRPr="00712961">
        <w:rPr>
          <w:rFonts w:eastAsiaTheme="minorHAnsi"/>
          <w:color w:val="002060"/>
          <w:szCs w:val="28"/>
          <w:lang w:eastAsia="en-US"/>
        </w:rPr>
        <w:t xml:space="preserve">включительно </w:t>
      </w:r>
    </w:p>
    <w:p w:rsidR="00DE333A" w:rsidRPr="00712961" w:rsidRDefault="000E1528" w:rsidP="00EA0CF2">
      <w:pPr>
        <w:autoSpaceDE w:val="0"/>
        <w:autoSpaceDN w:val="0"/>
        <w:adjustRightInd w:val="0"/>
        <w:jc w:val="both"/>
        <w:rPr>
          <w:rFonts w:eastAsiaTheme="minorHAnsi"/>
          <w:color w:val="002060"/>
          <w:spacing w:val="-10"/>
          <w:szCs w:val="28"/>
          <w:lang w:eastAsia="en-US"/>
        </w:rPr>
      </w:pPr>
      <w:r w:rsidRPr="00712961">
        <w:rPr>
          <w:rFonts w:eastAsiaTheme="minorHAnsi"/>
          <w:color w:val="002060"/>
          <w:spacing w:val="-10"/>
          <w:szCs w:val="28"/>
          <w:lang w:eastAsia="en-US"/>
        </w:rPr>
        <w:t xml:space="preserve">в помещении участковой избирательной комиссии </w:t>
      </w:r>
      <w:r w:rsidR="005F1A64" w:rsidRPr="00712961">
        <w:rPr>
          <w:rFonts w:eastAsiaTheme="minorHAnsi"/>
          <w:color w:val="002060"/>
          <w:spacing w:val="-10"/>
          <w:szCs w:val="28"/>
          <w:lang w:eastAsia="en-US"/>
        </w:rPr>
        <w:t xml:space="preserve">избирательного участка, на котором Вы включены в список избирателей. </w:t>
      </w:r>
    </w:p>
    <w:p w:rsidR="00EA0CF2" w:rsidRPr="00712961" w:rsidRDefault="005F1A64" w:rsidP="00DE333A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2060"/>
          <w:spacing w:val="-6"/>
          <w:szCs w:val="28"/>
          <w:lang w:eastAsia="en-US"/>
        </w:rPr>
      </w:pPr>
      <w:r w:rsidRPr="00712961">
        <w:rPr>
          <w:rFonts w:eastAsiaTheme="minorHAnsi"/>
          <w:color w:val="002060"/>
          <w:spacing w:val="-6"/>
          <w:szCs w:val="28"/>
          <w:lang w:eastAsia="en-US"/>
        </w:rPr>
        <w:t xml:space="preserve">Адрес и телефон участковой избирательной комиссии можно узнать в </w:t>
      </w:r>
      <w:r w:rsidR="00DE333A" w:rsidRPr="00712961">
        <w:rPr>
          <w:rFonts w:eastAsiaTheme="minorHAnsi"/>
          <w:color w:val="002060"/>
          <w:spacing w:val="-6"/>
          <w:szCs w:val="28"/>
          <w:lang w:eastAsia="en-US"/>
        </w:rPr>
        <w:t>территориальной избирательной комиссии (тел. см. выше)</w:t>
      </w:r>
      <w:r w:rsidR="00D669D8" w:rsidRPr="00712961">
        <w:rPr>
          <w:rFonts w:eastAsiaTheme="minorHAnsi"/>
          <w:color w:val="002060"/>
          <w:spacing w:val="-6"/>
          <w:szCs w:val="28"/>
          <w:lang w:eastAsia="en-US"/>
        </w:rPr>
        <w:t xml:space="preserve">. </w:t>
      </w:r>
    </w:p>
    <w:p w:rsidR="000E1528" w:rsidRPr="00712961" w:rsidRDefault="000E1528" w:rsidP="00DE333A">
      <w:pPr>
        <w:autoSpaceDE w:val="0"/>
        <w:autoSpaceDN w:val="0"/>
        <w:adjustRightInd w:val="0"/>
        <w:spacing w:before="80"/>
        <w:ind w:firstLine="539"/>
        <w:jc w:val="both"/>
        <w:rPr>
          <w:rFonts w:eastAsiaTheme="minorHAnsi"/>
          <w:color w:val="002060"/>
          <w:szCs w:val="28"/>
          <w:lang w:eastAsia="en-US"/>
        </w:rPr>
      </w:pPr>
      <w:r w:rsidRPr="00712961">
        <w:rPr>
          <w:rFonts w:eastAsiaTheme="minorHAnsi"/>
          <w:b/>
          <w:color w:val="002060"/>
          <w:szCs w:val="28"/>
          <w:lang w:eastAsia="en-US"/>
        </w:rPr>
        <w:t>ВРЕМЯ ГОЛОСОВАНИЯ</w:t>
      </w:r>
      <w:r w:rsidRPr="00712961">
        <w:rPr>
          <w:rFonts w:eastAsiaTheme="minorHAnsi"/>
          <w:color w:val="002060"/>
          <w:szCs w:val="28"/>
          <w:lang w:eastAsia="en-US"/>
        </w:rPr>
        <w:t>:</w:t>
      </w:r>
      <w:r w:rsidR="00417EE8" w:rsidRPr="00712961">
        <w:rPr>
          <w:rFonts w:eastAsiaTheme="minorHAnsi"/>
          <w:color w:val="002060"/>
          <w:szCs w:val="28"/>
          <w:lang w:eastAsia="en-US"/>
        </w:rPr>
        <w:tab/>
        <w:t>п</w:t>
      </w:r>
      <w:r w:rsidRPr="00712961">
        <w:rPr>
          <w:rFonts w:eastAsiaTheme="minorHAnsi"/>
          <w:color w:val="002060"/>
          <w:szCs w:val="28"/>
          <w:lang w:eastAsia="en-US"/>
        </w:rPr>
        <w:t>н-пт</w:t>
      </w:r>
      <w:r w:rsidR="00C93DA5" w:rsidRPr="00712961">
        <w:rPr>
          <w:rFonts w:eastAsiaTheme="minorHAnsi"/>
          <w:b/>
          <w:color w:val="C00000"/>
          <w:szCs w:val="28"/>
          <w:lang w:eastAsia="en-US"/>
        </w:rPr>
        <w:t>с 14</w:t>
      </w:r>
      <w:r w:rsidRPr="00712961">
        <w:rPr>
          <w:rFonts w:eastAsiaTheme="minorHAnsi"/>
          <w:b/>
          <w:color w:val="C00000"/>
          <w:szCs w:val="28"/>
          <w:lang w:eastAsia="en-US"/>
        </w:rPr>
        <w:t>.00 до 20.00</w:t>
      </w:r>
      <w:r w:rsidR="00417EE8" w:rsidRPr="00712961">
        <w:rPr>
          <w:rFonts w:eastAsiaTheme="minorHAnsi"/>
          <w:color w:val="002060"/>
          <w:szCs w:val="28"/>
          <w:lang w:eastAsia="en-US"/>
        </w:rPr>
        <w:t xml:space="preserve">; </w:t>
      </w:r>
      <w:r w:rsidR="00417EE8" w:rsidRPr="00712961">
        <w:rPr>
          <w:rFonts w:eastAsiaTheme="minorHAnsi"/>
          <w:color w:val="002060"/>
          <w:szCs w:val="28"/>
          <w:lang w:eastAsia="en-US"/>
        </w:rPr>
        <w:tab/>
        <w:t>с</w:t>
      </w:r>
      <w:r w:rsidRPr="00712961">
        <w:rPr>
          <w:rFonts w:eastAsiaTheme="minorHAnsi"/>
          <w:color w:val="002060"/>
          <w:szCs w:val="28"/>
          <w:lang w:eastAsia="en-US"/>
        </w:rPr>
        <w:t>б, вс</w:t>
      </w:r>
      <w:r w:rsidR="0051612B">
        <w:rPr>
          <w:rFonts w:eastAsiaTheme="minorHAnsi"/>
          <w:color w:val="002060"/>
          <w:szCs w:val="28"/>
          <w:lang w:eastAsia="en-US"/>
        </w:rPr>
        <w:t xml:space="preserve"> </w:t>
      </w:r>
      <w:r w:rsidR="00C93DA5" w:rsidRPr="00712961">
        <w:rPr>
          <w:rFonts w:eastAsiaTheme="minorHAnsi"/>
          <w:b/>
          <w:color w:val="C00000"/>
          <w:szCs w:val="28"/>
          <w:lang w:eastAsia="en-US"/>
        </w:rPr>
        <w:t>с 10</w:t>
      </w:r>
      <w:r w:rsidR="0051612B">
        <w:rPr>
          <w:rFonts w:eastAsiaTheme="minorHAnsi"/>
          <w:b/>
          <w:color w:val="C00000"/>
          <w:szCs w:val="28"/>
          <w:lang w:eastAsia="en-US"/>
        </w:rPr>
        <w:t>.00 до 14</w:t>
      </w:r>
      <w:r w:rsidRPr="00712961">
        <w:rPr>
          <w:rFonts w:eastAsiaTheme="minorHAnsi"/>
          <w:b/>
          <w:color w:val="C00000"/>
          <w:szCs w:val="28"/>
          <w:lang w:eastAsia="en-US"/>
        </w:rPr>
        <w:t>.00</w:t>
      </w:r>
    </w:p>
    <w:p w:rsidR="000E1528" w:rsidRPr="00DE333A" w:rsidRDefault="000E1528" w:rsidP="000B3F48">
      <w:pPr>
        <w:autoSpaceDE w:val="0"/>
        <w:autoSpaceDN w:val="0"/>
        <w:adjustRightInd w:val="0"/>
        <w:spacing w:before="80"/>
        <w:ind w:firstLine="539"/>
        <w:jc w:val="left"/>
        <w:rPr>
          <w:rFonts w:eastAsiaTheme="minorHAnsi"/>
          <w:color w:val="002060"/>
          <w:sz w:val="30"/>
          <w:szCs w:val="30"/>
          <w:lang w:eastAsia="en-US"/>
        </w:rPr>
      </w:pPr>
      <w:r w:rsidRPr="00DE333A">
        <w:rPr>
          <w:rFonts w:eastAsiaTheme="minorHAnsi"/>
          <w:color w:val="002060"/>
          <w:sz w:val="30"/>
          <w:szCs w:val="30"/>
          <w:lang w:eastAsia="en-US"/>
        </w:rPr>
        <w:t xml:space="preserve">При себе иметь </w:t>
      </w:r>
      <w:r w:rsidRPr="00DE333A">
        <w:rPr>
          <w:rFonts w:eastAsiaTheme="minorHAnsi"/>
          <w:b/>
          <w:color w:val="C00000"/>
          <w:sz w:val="30"/>
          <w:szCs w:val="30"/>
          <w:lang w:eastAsia="en-US"/>
        </w:rPr>
        <w:t>ПАСПОРТ ГРАЖДАНИНА РОССИЙСКОЙ ФЕДЕРАЦИИ</w:t>
      </w:r>
      <w:r w:rsidR="00417EE8" w:rsidRPr="00DE333A">
        <w:rPr>
          <w:rStyle w:val="a5"/>
          <w:rFonts w:eastAsiaTheme="minorHAnsi"/>
          <w:b/>
          <w:color w:val="002060"/>
          <w:sz w:val="30"/>
          <w:szCs w:val="30"/>
          <w:lang w:eastAsia="en-US"/>
        </w:rPr>
        <w:footnoteReference w:id="2"/>
      </w:r>
    </w:p>
    <w:sectPr w:rsidR="000E1528" w:rsidRPr="00DE333A" w:rsidSect="00DE333A">
      <w:headerReference w:type="default" r:id="rId7"/>
      <w:footnotePr>
        <w:numFmt w:val="chicago"/>
      </w:footnotePr>
      <w:pgSz w:w="16838" w:h="11906" w:orient="landscape"/>
      <w:pgMar w:top="301" w:right="851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27B" w:rsidRDefault="001B727B" w:rsidP="00417EE8">
      <w:r>
        <w:separator/>
      </w:r>
    </w:p>
  </w:endnote>
  <w:endnote w:type="continuationSeparator" w:id="1">
    <w:p w:rsidR="001B727B" w:rsidRDefault="001B727B" w:rsidP="0041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27B" w:rsidRDefault="001B727B" w:rsidP="00417EE8">
      <w:r>
        <w:separator/>
      </w:r>
    </w:p>
  </w:footnote>
  <w:footnote w:type="continuationSeparator" w:id="1">
    <w:p w:rsidR="001B727B" w:rsidRDefault="001B727B" w:rsidP="00417EE8">
      <w:r>
        <w:continuationSeparator/>
      </w:r>
    </w:p>
  </w:footnote>
  <w:footnote w:id="2">
    <w:p w:rsidR="00417EE8" w:rsidRPr="00E140FD" w:rsidRDefault="00417EE8" w:rsidP="00417EE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2060"/>
          <w:sz w:val="20"/>
          <w:szCs w:val="20"/>
          <w:lang w:eastAsia="en-US"/>
        </w:rPr>
      </w:pPr>
      <w:r w:rsidRPr="00E140FD">
        <w:rPr>
          <w:rStyle w:val="a5"/>
          <w:color w:val="002060"/>
        </w:rPr>
        <w:footnoteRef/>
      </w:r>
      <w:r w:rsidRPr="00E140FD">
        <w:rPr>
          <w:color w:val="002060"/>
          <w:sz w:val="20"/>
          <w:szCs w:val="20"/>
        </w:rPr>
        <w:t>В соответствии со статьей 2 Федерального закона «Об основных гарантиях избирательных прав и права на участие в референдуме граждан Российской Федерации</w:t>
      </w:r>
      <w:r w:rsidR="00E140FD" w:rsidRPr="00E140FD">
        <w:rPr>
          <w:color w:val="002060"/>
          <w:sz w:val="20"/>
          <w:szCs w:val="20"/>
        </w:rPr>
        <w:t>»н</w:t>
      </w:r>
      <w:r w:rsidRPr="00E140FD">
        <w:rPr>
          <w:rFonts w:eastAsiaTheme="minorHAnsi"/>
          <w:bCs/>
          <w:color w:val="002060"/>
          <w:sz w:val="20"/>
          <w:szCs w:val="20"/>
          <w:lang w:eastAsia="en-US"/>
        </w:rPr>
        <w:t>а территории Российской Федерации для граждан Российской Федерации документами</w:t>
      </w:r>
      <w:r w:rsidR="00E140FD" w:rsidRPr="00E140FD">
        <w:rPr>
          <w:rFonts w:eastAsiaTheme="minorHAnsi"/>
          <w:bCs/>
          <w:color w:val="002060"/>
          <w:sz w:val="20"/>
          <w:szCs w:val="20"/>
          <w:lang w:eastAsia="en-US"/>
        </w:rPr>
        <w:t xml:space="preserve">,заменяющим паспорт гражданина, </w:t>
      </w:r>
      <w:r w:rsidRPr="00E140FD">
        <w:rPr>
          <w:rFonts w:eastAsiaTheme="minorHAnsi"/>
          <w:bCs/>
          <w:color w:val="002060"/>
          <w:sz w:val="20"/>
          <w:szCs w:val="20"/>
          <w:lang w:eastAsia="en-US"/>
        </w:rPr>
        <w:t>являются:</w:t>
      </w:r>
    </w:p>
    <w:p w:rsidR="00417EE8" w:rsidRPr="00E140FD" w:rsidRDefault="00417EE8" w:rsidP="00417EE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2060"/>
          <w:sz w:val="20"/>
          <w:szCs w:val="20"/>
          <w:lang w:eastAsia="en-US"/>
        </w:rPr>
      </w:pPr>
      <w:r w:rsidRPr="00E140FD">
        <w:rPr>
          <w:rFonts w:eastAsiaTheme="minorHAnsi"/>
          <w:bCs/>
          <w:color w:val="002060"/>
          <w:sz w:val="20"/>
          <w:szCs w:val="20"/>
          <w:lang w:eastAsia="en-US"/>
        </w:rPr>
        <w:t>военный билет, временное удостоверение, выдаваемое взамен военного билета, или удостоверение личности (для лиц, которые проходят военную службу);</w:t>
      </w:r>
    </w:p>
    <w:p w:rsidR="00417EE8" w:rsidRPr="00E140FD" w:rsidRDefault="0097292F" w:rsidP="00E140FD">
      <w:pPr>
        <w:autoSpaceDE w:val="0"/>
        <w:autoSpaceDN w:val="0"/>
        <w:adjustRightInd w:val="0"/>
        <w:ind w:firstLine="540"/>
        <w:jc w:val="both"/>
        <w:rPr>
          <w:color w:val="002060"/>
        </w:rPr>
      </w:pPr>
      <w:hyperlink r:id="rId1" w:history="1">
        <w:r w:rsidR="00417EE8" w:rsidRPr="00E140FD">
          <w:rPr>
            <w:rFonts w:eastAsiaTheme="minorHAnsi"/>
            <w:bCs/>
            <w:color w:val="002060"/>
            <w:sz w:val="20"/>
            <w:szCs w:val="20"/>
            <w:lang w:eastAsia="en-US"/>
          </w:rPr>
          <w:t>временное удостоверение</w:t>
        </w:r>
      </w:hyperlink>
      <w:r w:rsidR="00417EE8" w:rsidRPr="00E140FD">
        <w:rPr>
          <w:rFonts w:eastAsiaTheme="minorHAnsi"/>
          <w:bCs/>
          <w:color w:val="002060"/>
          <w:sz w:val="20"/>
          <w:szCs w:val="20"/>
          <w:lang w:eastAsia="en-US"/>
        </w:rPr>
        <w:t xml:space="preserve"> личности гражданина Российской Федерации, выдаваемое на период оформления паспорта в </w:t>
      </w:r>
      <w:hyperlink r:id="rId2" w:history="1">
        <w:r w:rsidR="00417EE8" w:rsidRPr="00E140FD">
          <w:rPr>
            <w:rFonts w:eastAsiaTheme="minorHAnsi"/>
            <w:bCs/>
            <w:color w:val="002060"/>
            <w:sz w:val="20"/>
            <w:szCs w:val="20"/>
            <w:lang w:eastAsia="en-US"/>
          </w:rPr>
          <w:t>порядке</w:t>
        </w:r>
      </w:hyperlink>
      <w:r w:rsidR="00417EE8" w:rsidRPr="00E140FD">
        <w:rPr>
          <w:rFonts w:eastAsiaTheme="minorHAnsi"/>
          <w:bCs/>
          <w:color w:val="002060"/>
          <w:sz w:val="20"/>
          <w:szCs w:val="20"/>
          <w:lang w:eastAsia="en-US"/>
        </w:rPr>
        <w:t>, утверждаемом уполномоченным федеральным органом исполните</w:t>
      </w:r>
      <w:r w:rsidR="00E140FD" w:rsidRPr="00E140FD">
        <w:rPr>
          <w:rFonts w:eastAsiaTheme="minorHAnsi"/>
          <w:bCs/>
          <w:color w:val="002060"/>
          <w:sz w:val="20"/>
          <w:szCs w:val="20"/>
          <w:lang w:eastAsia="en-US"/>
        </w:rPr>
        <w:t>льной власти.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48" w:rsidRPr="000B3F48" w:rsidRDefault="005F1A64" w:rsidP="000B3F48">
    <w:pPr>
      <w:pStyle w:val="a8"/>
      <w:jc w:val="right"/>
      <w:rPr>
        <w:i/>
        <w:color w:val="002060"/>
        <w:sz w:val="20"/>
        <w:szCs w:val="20"/>
      </w:rPr>
    </w:pPr>
    <w:r>
      <w:rPr>
        <w:i/>
        <w:color w:val="002060"/>
        <w:sz w:val="20"/>
        <w:szCs w:val="20"/>
      </w:rPr>
      <w:t>Т</w:t>
    </w:r>
    <w:r w:rsidR="000B3F48" w:rsidRPr="000B3F48">
      <w:rPr>
        <w:i/>
        <w:color w:val="002060"/>
        <w:sz w:val="20"/>
        <w:szCs w:val="20"/>
      </w:rPr>
      <w:t>ИК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0E1528"/>
    <w:rsid w:val="00030C43"/>
    <w:rsid w:val="000B3F48"/>
    <w:rsid w:val="000E1528"/>
    <w:rsid w:val="001B727B"/>
    <w:rsid w:val="001E6E90"/>
    <w:rsid w:val="002E5D8B"/>
    <w:rsid w:val="00300890"/>
    <w:rsid w:val="00417EE8"/>
    <w:rsid w:val="0051612B"/>
    <w:rsid w:val="0059600D"/>
    <w:rsid w:val="005A697E"/>
    <w:rsid w:val="005F1A64"/>
    <w:rsid w:val="006C1C43"/>
    <w:rsid w:val="00712961"/>
    <w:rsid w:val="00797808"/>
    <w:rsid w:val="007B11CB"/>
    <w:rsid w:val="00855D80"/>
    <w:rsid w:val="0097292F"/>
    <w:rsid w:val="00A17197"/>
    <w:rsid w:val="00A64344"/>
    <w:rsid w:val="00B73407"/>
    <w:rsid w:val="00C93DA5"/>
    <w:rsid w:val="00D669D8"/>
    <w:rsid w:val="00DE333A"/>
    <w:rsid w:val="00DF46F6"/>
    <w:rsid w:val="00E140FD"/>
    <w:rsid w:val="00E143E8"/>
    <w:rsid w:val="00EA0CF2"/>
    <w:rsid w:val="00F37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17E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1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17E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140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0F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B3F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3F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B3F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3F4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6292F52F43A10633510A2ACD6B8F641338A9CAC0AD92998FF74039EEC7A593991541103C96DCFBA50CK0X" TargetMode="External"/><Relationship Id="rId1" Type="http://schemas.openxmlformats.org/officeDocument/2006/relationships/hyperlink" Target="consultantplus://offline/ref=6292F52F43A10633510A2ACD6B8F641338A9CAC0AD92998FF74039EEC7A593991541103C96DCF8A70CK4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0C3BC-A57E-418B-9F1F-6B6F24F8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Гладких</dc:creator>
  <cp:keywords/>
  <dc:description/>
  <cp:lastModifiedBy>Obitockaya</cp:lastModifiedBy>
  <cp:revision>10</cp:revision>
  <cp:lastPrinted>2014-07-19T23:23:00Z</cp:lastPrinted>
  <dcterms:created xsi:type="dcterms:W3CDTF">2015-06-04T09:38:00Z</dcterms:created>
  <dcterms:modified xsi:type="dcterms:W3CDTF">2022-08-11T07:03:00Z</dcterms:modified>
</cp:coreProperties>
</file>