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06" w:rsidRPr="004A1663" w:rsidRDefault="005D5106" w:rsidP="005D5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05790" cy="67437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06" w:rsidRPr="004A1663" w:rsidRDefault="005D5106" w:rsidP="005D5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D5106" w:rsidRPr="00917A74" w:rsidRDefault="005D5106" w:rsidP="005D5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5D5106" w:rsidRPr="00917A74" w:rsidRDefault="005D5106" w:rsidP="005D5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5D5106" w:rsidRDefault="005D5106" w:rsidP="005D5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106" w:rsidRDefault="005D5106" w:rsidP="005D5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106" w:rsidRPr="001F0DDE" w:rsidRDefault="005D5106" w:rsidP="005D5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5D5106" w:rsidRPr="00573EC3" w:rsidTr="00872CF9">
        <w:trPr>
          <w:trHeight w:val="1606"/>
          <w:jc w:val="center"/>
        </w:trPr>
        <w:tc>
          <w:tcPr>
            <w:tcW w:w="8373" w:type="dxa"/>
          </w:tcPr>
          <w:p w:rsidR="00573EC3" w:rsidRPr="00573EC3" w:rsidRDefault="00573EC3" w:rsidP="0057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29 января 2024 г.</w:t>
            </w:r>
            <w:r w:rsidRPr="00573E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Pr="00573EC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№ 128-па</w:t>
            </w:r>
            <w:r w:rsidRPr="00573E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73EC3" w:rsidRPr="00573EC3" w:rsidRDefault="00573EC3" w:rsidP="0087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73EC3" w:rsidRPr="00573EC3" w:rsidRDefault="00573EC3" w:rsidP="0087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D5106" w:rsidRPr="00573EC3" w:rsidRDefault="005D5106" w:rsidP="0087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872CF9"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постановление администрации Партизанского городского округа от 26 августа 2019 года         № 1648-па «Об утверждении </w:t>
            </w:r>
            <w:r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</w:t>
            </w:r>
            <w:r w:rsidR="00872CF9"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ой</w:t>
            </w:r>
            <w:r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программ</w:t>
            </w:r>
            <w:r w:rsidR="00872CF9"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  <w:p w:rsidR="005D5106" w:rsidRPr="00573EC3" w:rsidRDefault="005D5106" w:rsidP="0087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«Защита населения и территории Партизанского городского округа от чрезвычайных ситуаций»</w:t>
            </w:r>
            <w:r w:rsidR="00872CF9"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2020-2024 годы»</w:t>
            </w:r>
          </w:p>
        </w:tc>
      </w:tr>
    </w:tbl>
    <w:p w:rsidR="005D5106" w:rsidRDefault="005D5106" w:rsidP="005D5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5106" w:rsidRPr="004A1663" w:rsidRDefault="005D5106" w:rsidP="005D5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106" w:rsidRPr="004A1663" w:rsidRDefault="005D5106" w:rsidP="005D51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соответствии с постановлением администрации Партизанского городского округа от 26 августа 2013 года № 890-па «Об утверждении Порядка принятия решения о разработке, формировании и реализации муниципальных программ и оценки эффективности их реализации», </w:t>
      </w:r>
      <w:r w:rsidRPr="006E768E">
        <w:rPr>
          <w:rFonts w:ascii="Times New Roman" w:eastAsia="Calibri" w:hAnsi="Times New Roman" w:cs="Times New Roman"/>
          <w:sz w:val="28"/>
          <w:szCs w:val="28"/>
        </w:rPr>
        <w:t>Решением от 08 декабря 2023 года  № 4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–Р </w:t>
      </w:r>
      <w:r w:rsidRPr="00BE38B4">
        <w:rPr>
          <w:rFonts w:ascii="Times New Roman" w:eastAsia="Calibri" w:hAnsi="Times New Roman" w:cs="Times New Roman"/>
          <w:sz w:val="28"/>
          <w:szCs w:val="28"/>
        </w:rPr>
        <w:t>«О бюджете Партизанского городского округа на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годов», </w:t>
      </w:r>
      <w:r>
        <w:rPr>
          <w:rFonts w:ascii="Times New Roman" w:eastAsia="Calibri" w:hAnsi="Times New Roman" w:cs="Times New Roman"/>
          <w:sz w:val="28"/>
          <w:szCs w:val="28"/>
        </w:rPr>
        <w:t>принятое Решением Думы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Партизанского городского округа </w:t>
      </w:r>
      <w:r w:rsidRPr="006E768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FD1D7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E768E">
        <w:rPr>
          <w:rFonts w:ascii="Times New Roman" w:eastAsia="Calibri" w:hAnsi="Times New Roman" w:cs="Times New Roman"/>
          <w:sz w:val="28"/>
          <w:szCs w:val="28"/>
        </w:rPr>
        <w:t>08 декабря 2023 года  № 4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29, 32 Устава Партизанского городского округа администрация Партизанского городского округа </w:t>
      </w:r>
    </w:p>
    <w:p w:rsidR="005D5106" w:rsidRDefault="005D5106" w:rsidP="005D5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106" w:rsidRPr="004A1663" w:rsidRDefault="005D5106" w:rsidP="005D5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106" w:rsidRPr="004A1663" w:rsidRDefault="005D5106" w:rsidP="005D510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5D5106" w:rsidRDefault="005D5106" w:rsidP="005D5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D5106" w:rsidRPr="004A1663" w:rsidRDefault="005D5106" w:rsidP="005D5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D5106" w:rsidRPr="004A1663" w:rsidRDefault="005D5106" w:rsidP="00C11D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</w:t>
      </w:r>
      <w:r w:rsidR="00872CF9"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 Партизанского городского округа от 26 августа 2019 года № 1648-па</w:t>
      </w:r>
      <w:r w:rsidR="00872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</w:t>
      </w:r>
      <w:r w:rsidR="00872CF9"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72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 w:rsidR="00872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«Защита населения и территории Партизанского городского округа от чрезвычайных ситуаций» на 2020 – 2024 годы</w:t>
      </w:r>
      <w:r w:rsidR="00872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1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 w:rsidR="00872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изменения:</w:t>
      </w:r>
    </w:p>
    <w:p w:rsidR="00E95051" w:rsidRDefault="005D5106" w:rsidP="005D5106">
      <w:pPr>
        <w:pStyle w:val="14"/>
        <w:tabs>
          <w:tab w:val="left" w:pos="709"/>
        </w:tabs>
        <w:spacing w:line="360" w:lineRule="auto"/>
        <w:ind w:left="0" w:firstLine="709"/>
        <w:jc w:val="both"/>
        <w:rPr>
          <w:rFonts w:eastAsia="Times New Roman"/>
          <w:color w:val="000000"/>
        </w:rPr>
      </w:pPr>
      <w:r w:rsidRPr="004A1663">
        <w:rPr>
          <w:rFonts w:eastAsia="Times New Roman"/>
          <w:color w:val="000000"/>
        </w:rPr>
        <w:lastRenderedPageBreak/>
        <w:t>1</w:t>
      </w:r>
      <w:r>
        <w:rPr>
          <w:rFonts w:eastAsia="Times New Roman"/>
          <w:color w:val="000000"/>
        </w:rPr>
        <w:t>.1.</w:t>
      </w:r>
      <w:r w:rsidR="00E95051">
        <w:rPr>
          <w:rFonts w:eastAsia="Times New Roman"/>
          <w:color w:val="000000"/>
        </w:rPr>
        <w:t xml:space="preserve"> Исключить в наименовании и в пункте 1 постановления слова «на 2020-2024 годы».</w:t>
      </w:r>
    </w:p>
    <w:p w:rsidR="00872CF9" w:rsidRDefault="00872CF9" w:rsidP="00872CF9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87582">
        <w:rPr>
          <w:rFonts w:ascii="Times New Roman" w:hAnsi="Times New Roman" w:cs="Times New Roman"/>
          <w:b w:val="0"/>
          <w:sz w:val="28"/>
          <w:szCs w:val="28"/>
        </w:rPr>
        <w:t>1</w:t>
      </w:r>
      <w:r w:rsidR="00E95051" w:rsidRPr="00187582">
        <w:rPr>
          <w:rFonts w:ascii="Times New Roman" w:hAnsi="Times New Roman" w:cs="Times New Roman"/>
          <w:b w:val="0"/>
          <w:sz w:val="28"/>
          <w:szCs w:val="28"/>
        </w:rPr>
        <w:t>.</w:t>
      </w:r>
      <w:r w:rsidRPr="00187582">
        <w:rPr>
          <w:rFonts w:ascii="Times New Roman" w:hAnsi="Times New Roman" w:cs="Times New Roman"/>
          <w:b w:val="0"/>
          <w:sz w:val="28"/>
          <w:szCs w:val="28"/>
        </w:rPr>
        <w:t>2.</w:t>
      </w:r>
      <w:r w:rsidR="00E95051" w:rsidRPr="00872CF9">
        <w:rPr>
          <w:color w:val="FF0000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е «</w:t>
      </w:r>
      <w:r w:rsidRPr="00872CF9">
        <w:rPr>
          <w:rFonts w:ascii="Times New Roman" w:hAnsi="Times New Roman" w:cs="Times New Roman"/>
          <w:b w:val="0"/>
          <w:sz w:val="28"/>
          <w:szCs w:val="28"/>
        </w:rPr>
        <w:t>Защита населения и территории Партизанского городского округа от чрезвычайных ситуаций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на 2020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24 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оды, утвержденной постановлением 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872CF9" w:rsidRDefault="00872CF9" w:rsidP="00872CF9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исключить в наименовании Программы</w:t>
      </w:r>
      <w:r w:rsidR="00AF498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Паспорте Программы</w:t>
      </w:r>
      <w:r w:rsidR="00AF4985">
        <w:rPr>
          <w:rFonts w:ascii="Times New Roman" w:hAnsi="Times New Roman" w:cs="Times New Roman"/>
          <w:b w:val="0"/>
          <w:sz w:val="28"/>
          <w:szCs w:val="28"/>
        </w:rPr>
        <w:t xml:space="preserve">, разделе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4985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AF4985" w:rsidRPr="00AF498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F4985">
        <w:rPr>
          <w:rFonts w:ascii="Times New Roman" w:hAnsi="Times New Roman" w:cs="Times New Roman"/>
          <w:b w:val="0"/>
          <w:sz w:val="28"/>
          <w:szCs w:val="28"/>
        </w:rPr>
        <w:t xml:space="preserve">«ОБЩАЯ ХАРАКТЕРИСТИКА СФЕРЫ РЕАЛИЗАЦИИ МУНИЦИПАЛЬНОЙ ПРОГРАММЫ И ПРОГНОЗ ЕЁ РАЗВИТИЯ» </w:t>
      </w:r>
      <w:r w:rsidR="000D07BD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111A7B">
        <w:rPr>
          <w:rFonts w:ascii="Times New Roman" w:hAnsi="Times New Roman" w:cs="Times New Roman"/>
          <w:b w:val="0"/>
          <w:sz w:val="28"/>
          <w:szCs w:val="28"/>
        </w:rPr>
        <w:t>слова «на 2020-2024 годы».</w:t>
      </w:r>
    </w:p>
    <w:p w:rsidR="00D62C62" w:rsidRPr="00D62C62" w:rsidRDefault="00D62C62" w:rsidP="00D62C62">
      <w:pPr>
        <w:pStyle w:val="14"/>
        <w:tabs>
          <w:tab w:val="left" w:pos="709"/>
        </w:tabs>
        <w:spacing w:line="360" w:lineRule="auto"/>
        <w:ind w:left="0" w:firstLine="709"/>
        <w:jc w:val="both"/>
        <w:rPr>
          <w:rFonts w:eastAsia="Times New Roman"/>
        </w:rPr>
      </w:pPr>
      <w:r w:rsidRPr="00D62C62">
        <w:t>1.3. В п</w:t>
      </w:r>
      <w:r w:rsidRPr="00D62C62">
        <w:rPr>
          <w:rFonts w:eastAsia="Times New Roman"/>
        </w:rPr>
        <w:t xml:space="preserve">озиции </w:t>
      </w:r>
      <w:r w:rsidRPr="00D62C62"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Pr="00D62C62">
        <w:rPr>
          <w:rFonts w:eastAsia="Times New Roman"/>
        </w:rPr>
        <w:t xml:space="preserve">» </w:t>
      </w:r>
      <w:r w:rsidR="00153699" w:rsidRPr="00D62C62">
        <w:rPr>
          <w:rFonts w:eastAsia="Times New Roman"/>
        </w:rPr>
        <w:t xml:space="preserve">паспорта Программы </w:t>
      </w:r>
      <w:r w:rsidRPr="00D62C62">
        <w:rPr>
          <w:rFonts w:eastAsia="Times New Roman"/>
        </w:rPr>
        <w:t>абзацы первый-шестой изложить в следующей редакции:</w:t>
      </w:r>
    </w:p>
    <w:p w:rsidR="00D62C62" w:rsidRPr="00D62C62" w:rsidRDefault="00D62C62" w:rsidP="00D62C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>«Общий объем бюджетных ассигнований местного бюджета на реализацию Программы составляет 8</w:t>
      </w:r>
      <w:r w:rsidRPr="00D62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8 144 702,13 </w:t>
      </w:r>
      <w:r w:rsidRPr="00D62C62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D62C62" w:rsidRPr="00D62C62" w:rsidRDefault="00D62C62" w:rsidP="00D62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>на 2020 год  - 11 372 035,25 рублей;</w:t>
      </w:r>
      <w:r w:rsidRPr="00D62C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2C62" w:rsidRPr="00D62C62" w:rsidRDefault="00D62C62" w:rsidP="00D62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>на 2021 год  - 15 061 085,77 рублей;</w:t>
      </w:r>
    </w:p>
    <w:p w:rsidR="00D62C62" w:rsidRPr="00D62C62" w:rsidRDefault="00D62C62" w:rsidP="00D62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на 2022 год  -  19 041 516,63 рублей; </w:t>
      </w:r>
    </w:p>
    <w:p w:rsidR="00D62C62" w:rsidRPr="00D62C62" w:rsidRDefault="00D62C62" w:rsidP="00D62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на 2023 год  -  21 382 566,32 рублей; </w:t>
      </w:r>
    </w:p>
    <w:p w:rsidR="00D62C62" w:rsidRPr="00D62C62" w:rsidRDefault="00D62C62" w:rsidP="00D62C6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>на 202</w:t>
      </w:r>
      <w:r w:rsidR="00111A7B">
        <w:rPr>
          <w:rFonts w:ascii="Times New Roman" w:eastAsia="Calibri" w:hAnsi="Times New Roman" w:cs="Times New Roman"/>
          <w:sz w:val="28"/>
          <w:szCs w:val="28"/>
        </w:rPr>
        <w:t>4 год  -  21 287 498,16 рублей</w:t>
      </w:r>
      <w:proofErr w:type="gramStart"/>
      <w:r w:rsidR="00111A7B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="00111A7B">
        <w:rPr>
          <w:rFonts w:ascii="Times New Roman" w:eastAsia="Calibri" w:hAnsi="Times New Roman" w:cs="Times New Roman"/>
          <w:sz w:val="28"/>
          <w:szCs w:val="28"/>
        </w:rPr>
        <w:t>.</w:t>
      </w: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07BD" w:rsidRDefault="00E13FB1" w:rsidP="00D31E2F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07BD">
        <w:rPr>
          <w:rFonts w:ascii="Times New Roman" w:hAnsi="Times New Roman" w:cs="Times New Roman"/>
          <w:b w:val="0"/>
          <w:sz w:val="28"/>
          <w:szCs w:val="28"/>
        </w:rPr>
        <w:t>1.</w:t>
      </w:r>
      <w:r w:rsidR="000D07BD" w:rsidRPr="000D07BD">
        <w:rPr>
          <w:rFonts w:ascii="Times New Roman" w:hAnsi="Times New Roman" w:cs="Times New Roman"/>
          <w:b w:val="0"/>
          <w:sz w:val="28"/>
          <w:szCs w:val="28"/>
        </w:rPr>
        <w:t>4.</w:t>
      </w:r>
      <w:r w:rsidRPr="00872CF9">
        <w:rPr>
          <w:color w:val="FF0000"/>
        </w:rPr>
        <w:t xml:space="preserve"> </w:t>
      </w:r>
      <w:r w:rsidR="00D31E2F" w:rsidRPr="005E0062">
        <w:rPr>
          <w:rFonts w:ascii="Times New Roman" w:hAnsi="Times New Roman" w:cs="Times New Roman"/>
          <w:b w:val="0"/>
          <w:sz w:val="28"/>
          <w:szCs w:val="28"/>
        </w:rPr>
        <w:t>И</w:t>
      </w:r>
      <w:r w:rsidR="00D31E2F" w:rsidRPr="005E0062">
        <w:rPr>
          <w:rFonts w:ascii="Times New Roman" w:eastAsia="Calibri" w:hAnsi="Times New Roman" w:cs="Times New Roman"/>
          <w:b w:val="0"/>
          <w:sz w:val="28"/>
          <w:szCs w:val="28"/>
        </w:rPr>
        <w:t>сключить в гр</w:t>
      </w:r>
      <w:r w:rsidR="00E0141B">
        <w:rPr>
          <w:rFonts w:ascii="Times New Roman" w:eastAsia="Calibri" w:hAnsi="Times New Roman" w:cs="Times New Roman"/>
          <w:b w:val="0"/>
          <w:sz w:val="28"/>
          <w:szCs w:val="28"/>
        </w:rPr>
        <w:t>а</w:t>
      </w:r>
      <w:r w:rsidR="00D31E2F" w:rsidRPr="005E0062">
        <w:rPr>
          <w:rFonts w:ascii="Times New Roman" w:eastAsia="Calibri" w:hAnsi="Times New Roman" w:cs="Times New Roman"/>
          <w:b w:val="0"/>
          <w:sz w:val="28"/>
          <w:szCs w:val="28"/>
        </w:rPr>
        <w:t>ф</w:t>
      </w:r>
      <w:r w:rsidR="00E0141B">
        <w:rPr>
          <w:rFonts w:ascii="Times New Roman" w:eastAsia="Calibri" w:hAnsi="Times New Roman" w:cs="Times New Roman"/>
          <w:b w:val="0"/>
          <w:sz w:val="28"/>
          <w:szCs w:val="28"/>
        </w:rPr>
        <w:t>ах</w:t>
      </w:r>
      <w:r w:rsidR="00187582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="00D31E2F" w:rsidRPr="005E0062">
        <w:rPr>
          <w:rFonts w:ascii="Times New Roman" w:eastAsia="Calibri" w:hAnsi="Times New Roman" w:cs="Times New Roman"/>
          <w:b w:val="0"/>
          <w:sz w:val="28"/>
          <w:szCs w:val="28"/>
        </w:rPr>
        <w:t xml:space="preserve"> наименовании </w:t>
      </w:r>
      <w:hyperlink r:id="rId8" w:history="1">
        <w:r w:rsidR="00187582">
          <w:rPr>
            <w:rFonts w:ascii="Times New Roman" w:eastAsia="Calibri" w:hAnsi="Times New Roman" w:cs="Times New Roman"/>
            <w:b w:val="0"/>
            <w:sz w:val="28"/>
            <w:szCs w:val="28"/>
          </w:rPr>
          <w:t>и тексте приложений</w:t>
        </w:r>
        <w:r w:rsidR="00D31E2F" w:rsidRPr="005E0062">
          <w:rPr>
            <w:rFonts w:ascii="Times New Roman" w:eastAsia="Calibri" w:hAnsi="Times New Roman" w:cs="Times New Roman"/>
            <w:b w:val="0"/>
            <w:sz w:val="28"/>
            <w:szCs w:val="28"/>
          </w:rPr>
          <w:t xml:space="preserve"> № 1</w:t>
        </w:r>
      </w:hyperlink>
      <w:r w:rsidR="00D31E2F">
        <w:rPr>
          <w:rFonts w:ascii="Times New Roman" w:eastAsia="Calibri" w:hAnsi="Times New Roman" w:cs="Times New Roman"/>
          <w:b w:val="0"/>
          <w:sz w:val="28"/>
          <w:szCs w:val="28"/>
        </w:rPr>
        <w:t xml:space="preserve">, </w:t>
      </w:r>
      <w:hyperlink r:id="rId9" w:history="1">
        <w:r w:rsidR="00D31E2F" w:rsidRPr="005E0062">
          <w:rPr>
            <w:rFonts w:ascii="Times New Roman" w:eastAsia="Calibri" w:hAnsi="Times New Roman" w:cs="Times New Roman"/>
            <w:b w:val="0"/>
            <w:sz w:val="28"/>
            <w:szCs w:val="28"/>
          </w:rPr>
          <w:t>2</w:t>
        </w:r>
      </w:hyperlink>
      <w:r w:rsidR="00D31E2F">
        <w:t xml:space="preserve">, </w:t>
      </w:r>
      <w:r w:rsidR="00D31E2F">
        <w:rPr>
          <w:rFonts w:ascii="Times New Roman" w:hAnsi="Times New Roman" w:cs="Times New Roman"/>
          <w:b w:val="0"/>
          <w:sz w:val="28"/>
          <w:szCs w:val="28"/>
        </w:rPr>
        <w:t>3, 4</w:t>
      </w:r>
      <w:r w:rsidR="00D31E2F" w:rsidRPr="005E0062">
        <w:rPr>
          <w:rFonts w:ascii="Times New Roman" w:eastAsia="Calibri" w:hAnsi="Times New Roman" w:cs="Times New Roman"/>
          <w:b w:val="0"/>
          <w:sz w:val="28"/>
          <w:szCs w:val="28"/>
        </w:rPr>
        <w:t xml:space="preserve"> к Программе</w:t>
      </w:r>
      <w:r w:rsidR="00111A7B">
        <w:rPr>
          <w:rFonts w:ascii="Times New Roman" w:hAnsi="Times New Roman" w:cs="Times New Roman"/>
          <w:b w:val="0"/>
          <w:sz w:val="28"/>
          <w:szCs w:val="28"/>
        </w:rPr>
        <w:t xml:space="preserve"> слова «на 2020-2024 годы».</w:t>
      </w:r>
    </w:p>
    <w:p w:rsidR="00D31E2F" w:rsidRPr="0069700E" w:rsidRDefault="00220E84" w:rsidP="0069700E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07B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0D07BD">
        <w:rPr>
          <w:rFonts w:ascii="Times New Roman" w:hAnsi="Times New Roman" w:cs="Times New Roman"/>
          <w:b w:val="0"/>
          <w:sz w:val="28"/>
          <w:szCs w:val="28"/>
        </w:rPr>
        <w:t>.</w:t>
      </w:r>
      <w:r w:rsidRPr="00872CF9">
        <w:rPr>
          <w:color w:val="FF0000"/>
        </w:rPr>
        <w:t xml:space="preserve"> </w:t>
      </w:r>
      <w:proofErr w:type="gramStart"/>
      <w:r w:rsidR="0069700E" w:rsidRPr="0069700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87582" w:rsidRPr="0069700E">
        <w:rPr>
          <w:rFonts w:ascii="Times New Roman" w:hAnsi="Times New Roman" w:cs="Times New Roman"/>
          <w:b w:val="0"/>
          <w:sz w:val="28"/>
          <w:szCs w:val="28"/>
        </w:rPr>
        <w:t>позиции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подпрограммы» паспорта Подпрограммы  1</w:t>
      </w:r>
      <w:r w:rsidR="00187582" w:rsidRPr="00D31E2F">
        <w:rPr>
          <w:rFonts w:ascii="Times New Roman" w:hAnsi="Times New Roman" w:cs="Times New Roman"/>
          <w:sz w:val="28"/>
          <w:szCs w:val="28"/>
        </w:rPr>
        <w:t xml:space="preserve">  </w:t>
      </w:r>
      <w:r w:rsidRPr="00220E84">
        <w:rPr>
          <w:rFonts w:ascii="Times New Roman" w:hAnsi="Times New Roman" w:cs="Times New Roman"/>
          <w:b w:val="0"/>
          <w:sz w:val="28"/>
          <w:szCs w:val="28"/>
        </w:rPr>
        <w:t>«Обеспечение организации гражданской обороны, предупреждения и ликвидации последствий чрезвычайных ситуаций природного и техногенного характера»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501534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-2024 годы</w:t>
      </w:r>
      <w:r w:rsidR="00501534">
        <w:rPr>
          <w:rFonts w:ascii="Times New Roman" w:hAnsi="Times New Roman" w:cs="Times New Roman"/>
          <w:b w:val="0"/>
          <w:sz w:val="28"/>
          <w:szCs w:val="28"/>
        </w:rPr>
        <w:t>»</w:t>
      </w:r>
      <w:r w:rsidR="00697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1E2F" w:rsidRPr="0069700E">
        <w:rPr>
          <w:rFonts w:ascii="Times New Roman" w:hAnsi="Times New Roman" w:cs="Times New Roman"/>
          <w:b w:val="0"/>
          <w:sz w:val="28"/>
          <w:szCs w:val="28"/>
        </w:rPr>
        <w:t>абзацы первый-шестой изложить в</w:t>
      </w:r>
      <w:proofErr w:type="gramEnd"/>
      <w:r w:rsidR="00D31E2F" w:rsidRPr="006970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1E2F" w:rsidRPr="0069700E">
        <w:rPr>
          <w:rFonts w:ascii="Times New Roman" w:hAnsi="Times New Roman" w:cs="Times New Roman"/>
          <w:b w:val="0"/>
          <w:sz w:val="28"/>
          <w:szCs w:val="28"/>
        </w:rPr>
        <w:lastRenderedPageBreak/>
        <w:t>следующей редакции:</w:t>
      </w:r>
    </w:p>
    <w:p w:rsidR="00D31E2F" w:rsidRPr="00D31E2F" w:rsidRDefault="0069700E" w:rsidP="00D31E2F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31E2F" w:rsidRPr="00D31E2F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 местного бюджета  на реализацию  Подпрограммы  1 составляет </w:t>
      </w:r>
      <w:r w:rsidR="00D31E2F" w:rsidRPr="00D31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81 191 04</w:t>
      </w:r>
      <w:r w:rsidR="0024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31E2F" w:rsidRPr="00D31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,96 </w:t>
      </w:r>
      <w:r w:rsidR="00D31E2F" w:rsidRPr="00D31E2F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="00D31E2F" w:rsidRPr="00D31E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31E2F" w:rsidRPr="00D31E2F" w:rsidRDefault="00D31E2F" w:rsidP="00D31E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1E2F">
        <w:rPr>
          <w:rFonts w:ascii="Times New Roman" w:eastAsia="Calibri" w:hAnsi="Times New Roman" w:cs="Times New Roman"/>
          <w:sz w:val="28"/>
          <w:szCs w:val="28"/>
        </w:rPr>
        <w:t>2020 год  - 10 843 275,25 рублей;</w:t>
      </w:r>
      <w:r w:rsidRPr="00D31E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31E2F" w:rsidRPr="00D31E2F" w:rsidRDefault="00D31E2F" w:rsidP="00D31E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2021 год  - </w:t>
      </w:r>
      <w:r w:rsidRPr="00D3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14 561 085,77 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D31E2F" w:rsidRPr="00D31E2F" w:rsidRDefault="00D31E2F" w:rsidP="00D31E2F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2022 год  - 17 226 800,63 рублей; </w:t>
      </w:r>
    </w:p>
    <w:p w:rsidR="00D31E2F" w:rsidRPr="00D31E2F" w:rsidRDefault="00D31E2F" w:rsidP="00D31E2F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2023 год  - 19 327 177,31 рублей; </w:t>
      </w:r>
    </w:p>
    <w:p w:rsidR="00220E84" w:rsidRPr="00D31E2F" w:rsidRDefault="00D31E2F" w:rsidP="00D31E2F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31E2F">
        <w:rPr>
          <w:rFonts w:ascii="Times New Roman" w:eastAsia="Calibri" w:hAnsi="Times New Roman" w:cs="Times New Roman"/>
          <w:b w:val="0"/>
          <w:sz w:val="28"/>
          <w:szCs w:val="28"/>
        </w:rPr>
        <w:t>2024 год – 19 232 705,00 ру</w:t>
      </w:r>
      <w:r w:rsidR="003D709C">
        <w:rPr>
          <w:rFonts w:ascii="Times New Roman" w:eastAsia="Calibri" w:hAnsi="Times New Roman" w:cs="Times New Roman"/>
          <w:b w:val="0"/>
          <w:sz w:val="28"/>
          <w:szCs w:val="28"/>
        </w:rPr>
        <w:t>блей</w:t>
      </w:r>
      <w:proofErr w:type="gramStart"/>
      <w:r w:rsidR="00111A7B">
        <w:rPr>
          <w:rFonts w:ascii="Times New Roman" w:eastAsia="Calibri" w:hAnsi="Times New Roman" w:cs="Times New Roman"/>
          <w:b w:val="0"/>
          <w:sz w:val="28"/>
          <w:szCs w:val="28"/>
        </w:rPr>
        <w:t>;</w:t>
      </w:r>
      <w:r w:rsidR="003D709C">
        <w:rPr>
          <w:rFonts w:ascii="Times New Roman" w:eastAsia="Calibri" w:hAnsi="Times New Roman" w:cs="Times New Roman"/>
          <w:b w:val="0"/>
          <w:sz w:val="28"/>
          <w:szCs w:val="28"/>
        </w:rPr>
        <w:t>»</w:t>
      </w:r>
      <w:proofErr w:type="gramEnd"/>
      <w:r w:rsidR="00111A7B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D43FB2" w:rsidRPr="0069700E" w:rsidRDefault="00D43FB2" w:rsidP="0069700E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07B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0D07BD">
        <w:rPr>
          <w:rFonts w:ascii="Times New Roman" w:hAnsi="Times New Roman" w:cs="Times New Roman"/>
          <w:b w:val="0"/>
          <w:sz w:val="28"/>
          <w:szCs w:val="28"/>
        </w:rPr>
        <w:t>.</w:t>
      </w:r>
      <w:r w:rsidRPr="00872CF9">
        <w:rPr>
          <w:color w:val="FF0000"/>
        </w:rPr>
        <w:t xml:space="preserve"> </w:t>
      </w:r>
      <w:proofErr w:type="gramStart"/>
      <w:r w:rsidR="0069700E" w:rsidRPr="0069700E">
        <w:rPr>
          <w:rFonts w:ascii="Times New Roman" w:hAnsi="Times New Roman" w:cs="Times New Roman"/>
          <w:b w:val="0"/>
          <w:sz w:val="28"/>
          <w:szCs w:val="28"/>
        </w:rPr>
        <w:t xml:space="preserve">В позиции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</w:t>
      </w:r>
      <w:r w:rsidR="00230AC2">
        <w:rPr>
          <w:rFonts w:ascii="Times New Roman" w:hAnsi="Times New Roman" w:cs="Times New Roman"/>
          <w:b w:val="0"/>
          <w:sz w:val="28"/>
          <w:szCs w:val="28"/>
        </w:rPr>
        <w:t>п</w:t>
      </w:r>
      <w:r w:rsidR="0069700E" w:rsidRPr="0069700E">
        <w:rPr>
          <w:rFonts w:ascii="Times New Roman" w:hAnsi="Times New Roman" w:cs="Times New Roman"/>
          <w:b w:val="0"/>
          <w:sz w:val="28"/>
          <w:szCs w:val="28"/>
        </w:rPr>
        <w:t>одпрограммы»</w:t>
      </w:r>
      <w:r w:rsidR="0069700E">
        <w:rPr>
          <w:rFonts w:ascii="Times New Roman" w:hAnsi="Times New Roman" w:cs="Times New Roman"/>
          <w:b w:val="0"/>
          <w:sz w:val="28"/>
          <w:szCs w:val="28"/>
        </w:rPr>
        <w:t xml:space="preserve"> паспорта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программ</w:t>
      </w:r>
      <w:r w:rsidR="0069700E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 </w:t>
      </w:r>
      <w:r w:rsidR="0050153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43FB2">
        <w:rPr>
          <w:rFonts w:ascii="Times New Roman" w:hAnsi="Times New Roman" w:cs="Times New Roman"/>
          <w:b w:val="0"/>
          <w:sz w:val="28"/>
          <w:szCs w:val="28"/>
        </w:rPr>
        <w:t>Обеспечение первичных мер пожарной безопасности на территории Партизанского городского округа»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202-2024 годы</w:t>
      </w:r>
      <w:r w:rsidR="00501534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9700E">
        <w:rPr>
          <w:rFonts w:ascii="Times New Roman" w:hAnsi="Times New Roman" w:cs="Times New Roman"/>
          <w:b w:val="0"/>
          <w:sz w:val="28"/>
          <w:szCs w:val="28"/>
        </w:rPr>
        <w:t>абзацы первый-шестой изложить в следующей редакции:</w:t>
      </w:r>
      <w:proofErr w:type="gramEnd"/>
    </w:p>
    <w:p w:rsidR="00D43FB2" w:rsidRPr="00D43FB2" w:rsidRDefault="00D43FB2" w:rsidP="00D43F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3FB2">
        <w:rPr>
          <w:rFonts w:ascii="Times New Roman" w:eastAsia="Calibri" w:hAnsi="Times New Roman" w:cs="Times New Roman"/>
          <w:sz w:val="28"/>
          <w:szCs w:val="28"/>
        </w:rPr>
        <w:t>«Общий объем бюджетных ассигнований местного бюджета  на реализацию  Подпрограммы 2 составляет 6 953 658,17 рублей</w:t>
      </w:r>
      <w:r w:rsidRPr="00D43FB2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числе:</w:t>
      </w:r>
      <w:r w:rsidRPr="00D43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43FB2" w:rsidRPr="00D43FB2" w:rsidRDefault="00D43FB2" w:rsidP="00D43FB2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3FB2">
        <w:rPr>
          <w:rFonts w:ascii="Times New Roman" w:eastAsia="Calibri" w:hAnsi="Times New Roman" w:cs="Times New Roman"/>
          <w:sz w:val="28"/>
          <w:szCs w:val="28"/>
          <w:lang w:eastAsia="ru-RU"/>
        </w:rPr>
        <w:t>на 2020 год – 528 760, 00 рублей;</w:t>
      </w:r>
      <w:r w:rsidRPr="00D43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43FB2" w:rsidRPr="00D43FB2" w:rsidRDefault="00D43FB2" w:rsidP="00D43FB2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3FB2">
        <w:rPr>
          <w:rFonts w:ascii="Times New Roman" w:eastAsia="Calibri" w:hAnsi="Times New Roman" w:cs="Times New Roman"/>
          <w:sz w:val="28"/>
          <w:szCs w:val="28"/>
          <w:lang w:eastAsia="ru-RU"/>
        </w:rPr>
        <w:t>на 2021 год – 500 000,00  рублей;</w:t>
      </w:r>
      <w:r w:rsidRPr="00D43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43FB2" w:rsidRPr="00D43FB2" w:rsidRDefault="00D43FB2" w:rsidP="00D43F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2022 год – </w:t>
      </w:r>
      <w:r w:rsidRPr="00D43FB2">
        <w:rPr>
          <w:rFonts w:ascii="Times New Roman" w:eastAsia="Calibri" w:hAnsi="Times New Roman" w:cs="Times New Roman"/>
          <w:sz w:val="28"/>
          <w:szCs w:val="28"/>
        </w:rPr>
        <w:t xml:space="preserve">1 814 716,00 </w:t>
      </w:r>
      <w:r w:rsidRPr="00D43FB2">
        <w:rPr>
          <w:rFonts w:ascii="Times New Roman" w:eastAsia="Calibri" w:hAnsi="Times New Roman" w:cs="Times New Roman"/>
          <w:sz w:val="28"/>
          <w:szCs w:val="28"/>
          <w:lang w:eastAsia="ru-RU"/>
        </w:rPr>
        <w:t>рублей;</w:t>
      </w:r>
      <w:r w:rsidRPr="00D43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43FB2" w:rsidRPr="00D43FB2" w:rsidRDefault="00D43FB2" w:rsidP="00D43F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43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2023 год – </w:t>
      </w:r>
      <w:r w:rsidRPr="00D43FB2">
        <w:rPr>
          <w:rFonts w:ascii="Times New Roman" w:eastAsia="Calibri" w:hAnsi="Times New Roman" w:cs="Times New Roman"/>
          <w:sz w:val="28"/>
          <w:szCs w:val="28"/>
        </w:rPr>
        <w:t>2 055 389,01</w:t>
      </w:r>
      <w:r w:rsidRPr="00D43FB2">
        <w:rPr>
          <w:rFonts w:ascii="Times New Roman" w:eastAsia="Calibri" w:hAnsi="Times New Roman" w:cs="Times New Roman"/>
          <w:sz w:val="28"/>
          <w:szCs w:val="28"/>
          <w:lang w:eastAsia="ru-RU"/>
        </w:rPr>
        <w:t>рублей;</w:t>
      </w:r>
      <w:r w:rsidRPr="00D43FB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2D26AB" w:rsidRDefault="00D43FB2" w:rsidP="00D43FB2">
      <w:pPr>
        <w:pStyle w:val="14"/>
        <w:tabs>
          <w:tab w:val="left" w:pos="709"/>
        </w:tabs>
        <w:spacing w:line="360" w:lineRule="auto"/>
        <w:ind w:left="0" w:firstLine="0"/>
        <w:jc w:val="both"/>
        <w:rPr>
          <w:rFonts w:eastAsia="Times New Roman"/>
          <w:color w:val="FF0000"/>
        </w:rPr>
      </w:pPr>
      <w:r w:rsidRPr="00D43FB2">
        <w:rPr>
          <w:rFonts w:eastAsia="Times New Roman"/>
        </w:rPr>
        <w:t xml:space="preserve">на 2024 год – 2 </w:t>
      </w:r>
      <w:r w:rsidRPr="00D43FB2">
        <w:t>054 793,16</w:t>
      </w:r>
      <w:r w:rsidRPr="00D43FB2">
        <w:rPr>
          <w:sz w:val="24"/>
          <w:szCs w:val="24"/>
        </w:rPr>
        <w:t xml:space="preserve"> </w:t>
      </w:r>
      <w:r w:rsidRPr="00D43FB2">
        <w:rPr>
          <w:rFonts w:eastAsia="Times New Roman"/>
        </w:rPr>
        <w:t>рублей</w:t>
      </w:r>
      <w:r w:rsidR="00111A7B" w:rsidRPr="002D26AB">
        <w:rPr>
          <w:rFonts w:eastAsia="Times New Roman"/>
        </w:rPr>
        <w:t>;</w:t>
      </w:r>
      <w:r w:rsidR="00111A7B" w:rsidRPr="002D26AB">
        <w:rPr>
          <w:rFonts w:eastAsia="Times New Roman"/>
        </w:rPr>
        <w:tab/>
      </w:r>
      <w:r w:rsidRPr="00D43FB2">
        <w:rPr>
          <w:rFonts w:eastAsia="Times New Roman"/>
        </w:rPr>
        <w:t>»</w:t>
      </w:r>
      <w:r w:rsidR="00111A7B">
        <w:rPr>
          <w:rFonts w:eastAsia="Times New Roman"/>
        </w:rPr>
        <w:t>.</w:t>
      </w:r>
    </w:p>
    <w:p w:rsidR="005D5106" w:rsidRPr="007F03C1" w:rsidRDefault="005D5106" w:rsidP="005D51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03C1" w:rsidRPr="007F03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03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5 к Программе изложить в новой редакции (прилагается).</w:t>
      </w:r>
    </w:p>
    <w:p w:rsidR="005D5106" w:rsidRPr="007F03C1" w:rsidRDefault="005D5106" w:rsidP="005D51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размещению на официальном сайте администрации Партизанского городского округа в сети «Интернет», опубликованию в газете «Ве</w:t>
      </w:r>
      <w:r w:rsidR="007F03C1" w:rsidRPr="007F03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Pr="007F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3C1" w:rsidRPr="007F03C1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 января 2024 года.</w:t>
      </w:r>
    </w:p>
    <w:p w:rsidR="005D5106" w:rsidRPr="007F03C1" w:rsidRDefault="005D5106" w:rsidP="005D5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106" w:rsidRPr="007F03C1" w:rsidRDefault="005D5106" w:rsidP="005D5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6CE" w:rsidRPr="00872CF9" w:rsidRDefault="005D5106" w:rsidP="00C33E19">
      <w:pPr>
        <w:spacing w:after="0" w:line="240" w:lineRule="auto"/>
        <w:rPr>
          <w:color w:val="FF0000"/>
        </w:rPr>
      </w:pPr>
      <w:r w:rsidRPr="007F03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                                                                 О.А. Бондарев</w:t>
      </w:r>
    </w:p>
    <w:sectPr w:rsidR="00A126CE" w:rsidRPr="00872CF9" w:rsidSect="00872CF9">
      <w:headerReference w:type="default" r:id="rId10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B4" w:rsidRDefault="00017AB4">
      <w:pPr>
        <w:spacing w:after="0" w:line="240" w:lineRule="auto"/>
      </w:pPr>
      <w:r>
        <w:separator/>
      </w:r>
    </w:p>
  </w:endnote>
  <w:endnote w:type="continuationSeparator" w:id="0">
    <w:p w:rsidR="00017AB4" w:rsidRDefault="0001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B4" w:rsidRDefault="00017AB4">
      <w:pPr>
        <w:spacing w:after="0" w:line="240" w:lineRule="auto"/>
      </w:pPr>
      <w:r>
        <w:separator/>
      </w:r>
    </w:p>
  </w:footnote>
  <w:footnote w:type="continuationSeparator" w:id="0">
    <w:p w:rsidR="00017AB4" w:rsidRDefault="0001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99" w:rsidRDefault="00E416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EC3">
      <w:rPr>
        <w:noProof/>
      </w:rPr>
      <w:t>3</w:t>
    </w:r>
    <w:r>
      <w:rPr>
        <w:noProof/>
      </w:rPr>
      <w:fldChar w:fldCharType="end"/>
    </w:r>
  </w:p>
  <w:p w:rsidR="00153699" w:rsidRDefault="001536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06"/>
    <w:rsid w:val="00017AB4"/>
    <w:rsid w:val="00021BBF"/>
    <w:rsid w:val="00022280"/>
    <w:rsid w:val="000D07BD"/>
    <w:rsid w:val="00111A7B"/>
    <w:rsid w:val="00153699"/>
    <w:rsid w:val="00187582"/>
    <w:rsid w:val="00220E84"/>
    <w:rsid w:val="00230AC2"/>
    <w:rsid w:val="00246E65"/>
    <w:rsid w:val="002D26AB"/>
    <w:rsid w:val="002E3197"/>
    <w:rsid w:val="003D709C"/>
    <w:rsid w:val="00501534"/>
    <w:rsid w:val="00555B94"/>
    <w:rsid w:val="00573EC3"/>
    <w:rsid w:val="005D5106"/>
    <w:rsid w:val="00661B2B"/>
    <w:rsid w:val="0069700E"/>
    <w:rsid w:val="006A54F4"/>
    <w:rsid w:val="00773479"/>
    <w:rsid w:val="007F03C1"/>
    <w:rsid w:val="00872CF9"/>
    <w:rsid w:val="008808EC"/>
    <w:rsid w:val="00A126CE"/>
    <w:rsid w:val="00AF4985"/>
    <w:rsid w:val="00B23E62"/>
    <w:rsid w:val="00B968D5"/>
    <w:rsid w:val="00C11D78"/>
    <w:rsid w:val="00C33E19"/>
    <w:rsid w:val="00D31E2F"/>
    <w:rsid w:val="00D43FB2"/>
    <w:rsid w:val="00D62C62"/>
    <w:rsid w:val="00E0141B"/>
    <w:rsid w:val="00E13FB1"/>
    <w:rsid w:val="00E4164A"/>
    <w:rsid w:val="00E95051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5106"/>
  </w:style>
  <w:style w:type="paragraph" w:customStyle="1" w:styleId="14">
    <w:name w:val="Обычный + 14 пт"/>
    <w:aliases w:val="уплотненный на  0,2 пт"/>
    <w:basedOn w:val="a"/>
    <w:rsid w:val="005D5106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10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72C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5106"/>
  </w:style>
  <w:style w:type="paragraph" w:customStyle="1" w:styleId="14">
    <w:name w:val="Обычный + 14 пт"/>
    <w:aliases w:val="уплотненный на  0,2 пт"/>
    <w:basedOn w:val="a"/>
    <w:rsid w:val="005D5106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75538&amp;dst=1026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75538&amp;dst=102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2024-01-17T07:28:00Z</cp:lastPrinted>
  <dcterms:created xsi:type="dcterms:W3CDTF">2024-01-09T03:36:00Z</dcterms:created>
  <dcterms:modified xsi:type="dcterms:W3CDTF">2024-02-01T22:54:00Z</dcterms:modified>
</cp:coreProperties>
</file>