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B0" w:rsidRPr="00712BB0" w:rsidRDefault="00712BB0" w:rsidP="00712B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712BB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712BB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712BB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712BB0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712BB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712BB0" w:rsidRPr="00712BB0" w:rsidRDefault="00712BB0" w:rsidP="00712BB0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Всего четыре дома в год" w:history="1">
        <w:r w:rsidRPr="00712BB0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Всего четыре дома в год</w:t>
        </w:r>
      </w:hyperlink>
    </w:p>
    <w:p w:rsidR="00712BB0" w:rsidRPr="00712BB0" w:rsidRDefault="00712BB0" w:rsidP="00712BB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712BB0">
        <w:rPr>
          <w:rFonts w:ascii="Tahoma" w:eastAsia="Times New Roman" w:hAnsi="Tahoma" w:cs="Tahoma"/>
          <w:b/>
          <w:bCs/>
          <w:color w:val="176AD0"/>
          <w:lang w:eastAsia="ru-RU"/>
        </w:rPr>
        <w:t>06.10.2023</w:t>
      </w:r>
    </w:p>
    <w:p w:rsidR="00712BB0" w:rsidRPr="00712BB0" w:rsidRDefault="00712BB0" w:rsidP="00712BB0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Контролировать выбранных Фондом подрядчиков муниципалитету непрост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ролировать выбранных Фондом подрядчиков муниципалитету непрост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рамках программы капитального ремонта на 2023 год на территории Партизанского городского округа краевым Фондом запланированы работы в четырех многоквартирных домах.</w:t>
      </w:r>
    </w:p>
    <w:p w:rsidR="00712BB0" w:rsidRPr="00712BB0" w:rsidRDefault="00712BB0" w:rsidP="00712BB0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настоящее время компания «7 футов» из Владивостока в доме №6 на улице Свердлова занимается ремонтом внутренней системы отопления и должна завершить его до 31 октября. В доме №10-б в переулке Промышленном «</w:t>
      </w:r>
      <w:proofErr w:type="spell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Дальрегионстрой</w:t>
      </w:r>
      <w:proofErr w:type="spell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 из краевой столицы до 17 ноября должен успеть отремонтировать шатровую крышу. На Павлова, 12 в Авангарде фирма «Гранат» проводит заделку межпанельных швов. Как только ее закончит, приступит к замене мягкой кровли. Согласно контракту, компания должна завершить работы до 30 ноября текущего года.</w:t>
      </w: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Напомним, что этот подрядчик неоднократно срывал сроки исполнения работ на других объектах. К примеру, до сих пор не приняты комиссией затянувшиеся ремонтные работы по замене крыш на домах №24 и 24-а по улице Ленинской, которые были начаты в 2022 году. Не вывезены в полном объеме строительный мусор и остатки материалов.</w:t>
      </w: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Как рассказала заместитель начальника отдела жизнеобеспечения Елена Савельева, не принимая во внимание возражения администрации Партизанского городского округа, Фонд капитального ремонта Приморского края оставил компанию «Гранат» в списке добросовестных подрядчиков и даже разрешил на общих основаниях дальнейшее участие в своих аукционах. </w:t>
      </w:r>
      <w:proofErr w:type="gram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Это решение представители Фонда объяснили тем, что, несмотря на срывы графиков проведения работ и другие нарушения, компания все же эти самые работы выполняет и штрафные санкции, неустойки и траты, связанные с возмещением ущерба собственникам, как в случае с затоплением квартир в домах по Ленинской в </w:t>
      </w:r>
      <w:proofErr w:type="spell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по их заверениям возмещают.</w:t>
      </w:r>
      <w:proofErr w:type="gram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10/IMG_597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10/IMG_597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Не все так просто и с четвертым домом из списка. В этом году Фонд запланировал ремонт мягкой кровли </w:t>
      </w:r>
      <w:proofErr w:type="gram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</w:t>
      </w:r>
      <w:proofErr w:type="gram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Кожевенной, 19-б. </w:t>
      </w:r>
      <w:proofErr w:type="gram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Его пока начать не удается из-за того, что сметная стоимость работ на два миллиона превысила максимально допустимую.</w:t>
      </w:r>
      <w:proofErr w:type="gram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Специалисты проектно-сметного отдела, отдела технического надзора и отдела экономики и планирования Фонда капитального ремонта Приморского края не смогли дать ответ Елене Савельевой, разговор велся по громкой связи в присутствии корреспондента «Вестей», будет или </w:t>
      </w:r>
      <w:proofErr w:type="gram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нет в текущем году проводиться</w:t>
      </w:r>
      <w:proofErr w:type="gram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ремонт мягкой кровли на этом доме.</w:t>
      </w: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Между тем, Фондом капремонта собственникам жилых помещений многоквартирных домов уже разосланы предложения на проведение работ на 2024 год. В списке снова четыре дома. На улице Энергетической, 39 в </w:t>
      </w:r>
      <w:proofErr w:type="gram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Лозовом</w:t>
      </w:r>
      <w:proofErr w:type="gram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Калинина,1-д в </w:t>
      </w:r>
      <w:proofErr w:type="spell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Углекаменске</w:t>
      </w:r>
      <w:proofErr w:type="spell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планируют произвести замену скатных, а на Дворцовой, 2-в в </w:t>
      </w:r>
      <w:proofErr w:type="spell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— плоской кровель. В доме №3 на улице Индустриальной заменят систему холодного водоснабжения. На большее число домов не хватит денег.</w:t>
      </w: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Известно, что часть средств, собранных в рамках обязательных платежей граждан, как выяснилось, направляется на финансовую устойчивость Фонда капитального ремонта.</w:t>
      </w: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Отсутствие прямых юридических отношений Фонда капитального ремонта с администрацией Партизанского городского округа затрудняет </w:t>
      </w:r>
      <w:proofErr w:type="gramStart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контроль за</w:t>
      </w:r>
      <w:proofErr w:type="gramEnd"/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ходом работ. Некоторые подрядчики, с которыми Фонд по итогам аукционов заключает контракты, демонстрируют свою профессиональную некомпетентность: срывают сроки сдачи объектов, а порой нарушают технологию проведения работ. И как показывает практика, единственным рычагом воздействия остаются штрафные санкции, выставляемые Фондом капитального ремонта таким подрядчикам.</w:t>
      </w:r>
    </w:p>
    <w:p w:rsidR="00712BB0" w:rsidRPr="00712BB0" w:rsidRDefault="00712BB0" w:rsidP="00712BB0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12BB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712BB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712BB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9B5D05" w:rsidRDefault="00712BB0">
      <w:r w:rsidRPr="00712BB0">
        <w:t>https://partizansk-vesti.ru/zhkh-2/vsego-chetyre-doma-v-god/</w:t>
      </w:r>
    </w:p>
    <w:sectPr w:rsidR="009B5D05" w:rsidSect="00712BB0">
      <w:pgSz w:w="11906" w:h="16838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2BB0"/>
    <w:rsid w:val="00712BB0"/>
    <w:rsid w:val="009B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05"/>
  </w:style>
  <w:style w:type="paragraph" w:styleId="2">
    <w:name w:val="heading 2"/>
    <w:basedOn w:val="a"/>
    <w:link w:val="20"/>
    <w:uiPriority w:val="9"/>
    <w:qFormat/>
    <w:rsid w:val="00712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2B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2B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4089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348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10/IMG_597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0/IMG_5980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zhkh-2/vsego-chetyre-doma-v-go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2023-12-05T02:23:00Z</dcterms:created>
  <dcterms:modified xsi:type="dcterms:W3CDTF">2023-12-05T02:23:00Z</dcterms:modified>
</cp:coreProperties>
</file>