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21D" w:rsidRPr="004F621D" w:rsidRDefault="004F621D" w:rsidP="004F621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</w:pPr>
      <w:r w:rsidRPr="004F621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begin"/>
      </w:r>
      <w:r w:rsidRPr="004F621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instrText xml:space="preserve"> HYPERLINK "https://partizansk-vesti.ru/" \o "МАУ \"Редакция газеты \"Вести\" \» " </w:instrText>
      </w:r>
      <w:r w:rsidRPr="004F621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separate"/>
      </w:r>
      <w:r w:rsidRPr="004F621D">
        <w:rPr>
          <w:rFonts w:ascii="Tahoma" w:eastAsia="Times New Roman" w:hAnsi="Tahoma" w:cs="Tahoma"/>
          <w:b/>
          <w:bCs/>
          <w:caps/>
          <w:color w:val="000000"/>
          <w:sz w:val="19"/>
          <w:u w:val="single"/>
          <w:lang w:eastAsia="ru-RU"/>
        </w:rPr>
        <w:t>МАУ "РЕДАКЦИЯ ГАЗЕТЫ "ВЕСТИ"</w:t>
      </w:r>
      <w:r w:rsidRPr="004F621D">
        <w:rPr>
          <w:rFonts w:ascii="Tahoma" w:eastAsia="Times New Roman" w:hAnsi="Tahoma" w:cs="Tahoma"/>
          <w:caps/>
          <w:color w:val="000000"/>
          <w:sz w:val="18"/>
          <w:szCs w:val="18"/>
          <w:lang w:eastAsia="ru-RU"/>
        </w:rPr>
        <w:fldChar w:fldCharType="end"/>
      </w:r>
    </w:p>
    <w:p w:rsidR="004F621D" w:rsidRPr="004F621D" w:rsidRDefault="004F621D" w:rsidP="004F621D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6"/>
          <w:szCs w:val="36"/>
          <w:lang w:eastAsia="ru-RU"/>
        </w:rPr>
      </w:pPr>
      <w:hyperlink r:id="rId4" w:tooltip="Постоянная ссылка на Дума — единая команда" w:history="1">
        <w:r w:rsidRPr="004F621D">
          <w:rPr>
            <w:rFonts w:ascii="Tahoma" w:eastAsia="Times New Roman" w:hAnsi="Tahoma" w:cs="Tahoma"/>
            <w:b/>
            <w:bCs/>
            <w:color w:val="176AD0"/>
            <w:sz w:val="34"/>
            <w:u w:val="single"/>
            <w:lang w:eastAsia="ru-RU"/>
          </w:rPr>
          <w:t>Дума — единая команда</w:t>
        </w:r>
      </w:hyperlink>
    </w:p>
    <w:p w:rsidR="004F621D" w:rsidRPr="004F621D" w:rsidRDefault="004F621D" w:rsidP="004F621D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lang w:eastAsia="ru-RU"/>
        </w:rPr>
      </w:pPr>
      <w:r w:rsidRPr="004F621D">
        <w:rPr>
          <w:rFonts w:ascii="Tahoma" w:eastAsia="Times New Roman" w:hAnsi="Tahoma" w:cs="Tahoma"/>
          <w:b/>
          <w:bCs/>
          <w:color w:val="176AD0"/>
          <w:lang w:eastAsia="ru-RU"/>
        </w:rPr>
        <w:t>27.09.2023</w:t>
      </w:r>
    </w:p>
    <w:p w:rsidR="004F621D" w:rsidRPr="004F621D" w:rsidRDefault="004F621D" w:rsidP="004F621D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1710055" cy="1139825"/>
            <wp:effectExtent l="19050" t="0" r="4445" b="0"/>
            <wp:docPr id="1" name="Рисунок 1" descr="Восьмой созыв избран и приступил к работе в полном состав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сьмой созыв избран и приступил к работе в полном состав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Первое заседание Думы Партизанского городского округа восьмого созыва состоялось в пятницу, 22 сентября. Его открыла депутат Елена </w:t>
      </w:r>
      <w:proofErr w:type="spellStart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Штурмина</w:t>
      </w:r>
      <w:proofErr w:type="spellEnd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которая поздравила коллег с победой и началом деятельности.</w:t>
      </w:r>
    </w:p>
    <w:p w:rsidR="004F621D" w:rsidRPr="004F621D" w:rsidRDefault="004F621D" w:rsidP="004F621D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Председатель территориальной избирательной комиссии Елена </w:t>
      </w:r>
      <w:proofErr w:type="spellStart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Обытоцкая</w:t>
      </w:r>
      <w:proofErr w:type="spellEnd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зачитала решение об итогах голосования на выборах Думы округа и вручила мандаты вновь избранным депутатам.</w:t>
      </w:r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Далее народные избранники путем тайного голосования единогласно выбрали председателем Думы Владимира Красикова, который, как и в прежнем составе, будет работать в местном представительном органе на освобожденной основе. Из рук работников аппарата Владимир Владимирович получил гербовую печать и удостоверения, которые согласно своим полномочиям вручил своим коллегам.</w:t>
      </w:r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5"/>
          <w:szCs w:val="25"/>
          <w:bdr w:val="none" w:sz="0" w:space="0" w:color="auto" w:frame="1"/>
          <w:lang w:eastAsia="ru-RU"/>
        </w:rPr>
        <w:drawing>
          <wp:inline distT="0" distB="0" distL="0" distR="0">
            <wp:extent cx="3811905" cy="2541270"/>
            <wp:effectExtent l="19050" t="0" r="0" b="0"/>
            <wp:docPr id="2" name="Рисунок 2" descr="Председателем депутаты выбрали Владимира Красикова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дседателем депутаты выбрали Владимира Красикова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541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Первый заместитель руководителя аппарата губернатора Приморского края Сергей </w:t>
      </w:r>
      <w:proofErr w:type="spellStart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Батаев</w:t>
      </w:r>
      <w:proofErr w:type="spellEnd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поздравил депутатов с победой и пожелал им эффективной и плодотворной работы:</w:t>
      </w:r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— От имени губернатора и правительства Приморского края хочу поздравить вас с убедительной победой на выборах. Вам оказали доверие избиратели, что налагает на вас высокую степень ответственности. Дума </w:t>
      </w:r>
      <w:proofErr w:type="spellStart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Партизанска</w:t>
      </w:r>
      <w:proofErr w:type="spellEnd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полностью работоспособна и оптимально сбалансирована, что доказало первое же важное решение по избранию председателя, которое было принято вами единогласно.</w:t>
      </w:r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Я надеюсь, что, исполняя свои полномочия, вы так же будете принимать решения мудро, единодушно, </w:t>
      </w:r>
      <w:proofErr w:type="spellStart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выверенно</w:t>
      </w:r>
      <w:proofErr w:type="spellEnd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 — на благо Партизанского городского округа. Сегодня жители края, в том числе и на территории вашего муниципального образования, ждут улучшения условий жизни и благоустройства. У края для этого есть все необходимые механизмы, которые с вашим участием на местах можно успешно реализовывать.</w:t>
      </w:r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lastRenderedPageBreak/>
        <w:t>Со стороны губернатора предпринимается максимум усилий для того, чтобы социально и экономически поддерживать муниципальные образования. И сегодня все в ваших руках! Я надеюсь, что тройственный союз депутатского корпуса, исполнительной власти и активных жителей, которые хотят сделать жизнь на территории лучше, даст самые положительные результаты.</w:t>
      </w:r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Желаю вам успехов, решительности в непростой общественной работе. Пусть на этом пути вас будут сопровождать здоровье и поддержка близких и родных. Всего наилучшего и максимум успеха!</w:t>
      </w:r>
    </w:p>
    <w:p w:rsidR="004F621D" w:rsidRPr="004F621D" w:rsidRDefault="004F621D" w:rsidP="004F621D">
      <w:pPr>
        <w:shd w:val="clear" w:color="auto" w:fill="FFFFFF"/>
        <w:spacing w:after="75" w:line="384" w:lineRule="atLeast"/>
        <w:jc w:val="both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Сергей </w:t>
      </w:r>
      <w:proofErr w:type="spellStart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Батаев</w:t>
      </w:r>
      <w:proofErr w:type="spellEnd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, дав высокую оценку прошедшим на территории Партизанского городского округа выборам, вручил благодарственные письма губернатора Приморского края Олега Кожемяко главе округа Олегу Бондареву, а также наиболее отличившимся председателям участковых избирательных комиссий.</w:t>
      </w:r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После короткого перерыва депутаты собрались уже на второе, внеочередное заседание, на котором помощником председателя местного парламента большинством голосов избрали депутата Елену </w:t>
      </w:r>
      <w:proofErr w:type="spellStart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Котикову</w:t>
      </w:r>
      <w:proofErr w:type="spellEnd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она будет работать на постоянной основе. Место заместителя председателя Думы пока остается вакантным. Затем депутаты утвердили список членов и председателей постоянных комиссий. Председателем комиссии по социальной политике стала Екатерина Косолапова, по жилищно-коммунальным вопросам, тарифам, строительству и природопользованию — Дмитрий </w:t>
      </w:r>
      <w:proofErr w:type="spellStart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Цыкунов</w:t>
      </w:r>
      <w:proofErr w:type="spellEnd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по законности и местному самоуправлению — Евгений </w:t>
      </w:r>
      <w:proofErr w:type="spellStart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Лантух</w:t>
      </w:r>
      <w:proofErr w:type="spellEnd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 xml:space="preserve">, а по бюджету, экономике, собственности, налогам и финансам — Елена </w:t>
      </w:r>
      <w:proofErr w:type="spellStart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Штурмина</w:t>
      </w:r>
      <w:proofErr w:type="spellEnd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</w:t>
      </w:r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 xml:space="preserve">Депутаты приняли также решение о внесении изменений в бюджет округа и утвердили границы шести новых ТОС, которые создали инициативные группы жителей из Лозового, микрорайона шахты «Глубокая», 73-го участка и сел Хмельницкое и </w:t>
      </w:r>
      <w:proofErr w:type="spellStart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Бровничи</w:t>
      </w:r>
      <w:proofErr w:type="spellEnd"/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t>.</w:t>
      </w:r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  <w:t>Председатель Думы Владимир Красиков отметил, что инициирует создание депутатской группы, которая будет напрямую работать с членами ТОС и с людьми, желающими их создавать.</w:t>
      </w:r>
    </w:p>
    <w:p w:rsidR="004F621D" w:rsidRPr="004F621D" w:rsidRDefault="004F621D" w:rsidP="004F621D">
      <w:pPr>
        <w:shd w:val="clear" w:color="auto" w:fill="FFFFFF"/>
        <w:spacing w:after="75" w:line="384" w:lineRule="atLeast"/>
        <w:jc w:val="right"/>
        <w:rPr>
          <w:rFonts w:ascii="Tahoma" w:eastAsia="Times New Roman" w:hAnsi="Tahoma" w:cs="Tahoma"/>
          <w:color w:val="000000"/>
          <w:sz w:val="25"/>
          <w:szCs w:val="25"/>
          <w:lang w:eastAsia="ru-RU"/>
        </w:rPr>
      </w:pPr>
      <w:r w:rsidRPr="004F621D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Антон СУХАРЬ.</w:t>
      </w:r>
      <w:r w:rsidRPr="004F621D">
        <w:rPr>
          <w:rFonts w:ascii="Tahoma" w:eastAsia="Times New Roman" w:hAnsi="Tahoma" w:cs="Tahoma"/>
          <w:color w:val="000000"/>
          <w:sz w:val="25"/>
          <w:szCs w:val="25"/>
          <w:lang w:eastAsia="ru-RU"/>
        </w:rPr>
        <w:br/>
      </w:r>
      <w:r w:rsidRPr="004F621D">
        <w:rPr>
          <w:rFonts w:ascii="Tahoma" w:eastAsia="Times New Roman" w:hAnsi="Tahoma" w:cs="Tahoma"/>
          <w:b/>
          <w:bCs/>
          <w:color w:val="000000"/>
          <w:sz w:val="25"/>
          <w:lang w:eastAsia="ru-RU"/>
        </w:rPr>
        <w:t>Фото автор</w:t>
      </w:r>
    </w:p>
    <w:p w:rsidR="00156815" w:rsidRDefault="004F621D">
      <w:r w:rsidRPr="004F621D">
        <w:t>https://partizansk-vesti.ru/duma/duma-edinaya-komanda/</w:t>
      </w:r>
    </w:p>
    <w:sectPr w:rsidR="00156815" w:rsidSect="004F621D">
      <w:pgSz w:w="11906" w:h="16838"/>
      <w:pgMar w:top="454" w:right="454" w:bottom="73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F621D"/>
    <w:rsid w:val="00156815"/>
    <w:rsid w:val="004F6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815"/>
  </w:style>
  <w:style w:type="paragraph" w:styleId="2">
    <w:name w:val="heading 2"/>
    <w:basedOn w:val="a"/>
    <w:link w:val="20"/>
    <w:uiPriority w:val="9"/>
    <w:qFormat/>
    <w:rsid w:val="004F6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62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F62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F6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621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F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6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5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2575">
                  <w:marLeft w:val="4301"/>
                  <w:marRight w:val="4301"/>
                  <w:marTop w:val="0"/>
                  <w:marBottom w:val="0"/>
                  <w:divBdr>
                    <w:top w:val="none" w:sz="0" w:space="0" w:color="auto"/>
                    <w:left w:val="dotted" w:sz="8" w:space="0" w:color="000000"/>
                    <w:bottom w:val="none" w:sz="0" w:space="0" w:color="auto"/>
                    <w:right w:val="dotted" w:sz="8" w:space="0" w:color="000000"/>
                  </w:divBdr>
                  <w:divsChild>
                    <w:div w:id="21296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9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3/10/IMG_4824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3/10/IMG_4922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duma/duma-edinaya-komanda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2023-12-05T02:29:00Z</dcterms:created>
  <dcterms:modified xsi:type="dcterms:W3CDTF">2023-12-05T02:30:00Z</dcterms:modified>
</cp:coreProperties>
</file>