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44" w:rsidRPr="00194944" w:rsidRDefault="00194944" w:rsidP="0019494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  <w:r w:rsidRPr="00194944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begin"/>
      </w:r>
      <w:r w:rsidRPr="00194944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instrText xml:space="preserve"> HYPERLINK "https://partizansk-vesti.ru/" \o "МАУ \"Редакция газеты \"Вести\" \» " </w:instrText>
      </w:r>
      <w:r w:rsidRPr="00194944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separate"/>
      </w:r>
      <w:r w:rsidRPr="00194944">
        <w:rPr>
          <w:rFonts w:ascii="Tahoma" w:eastAsia="Times New Roman" w:hAnsi="Tahoma" w:cs="Tahoma"/>
          <w:b/>
          <w:bCs/>
          <w:caps/>
          <w:color w:val="000000"/>
          <w:sz w:val="17"/>
          <w:u w:val="single"/>
          <w:lang w:eastAsia="ru-RU"/>
        </w:rPr>
        <w:t>МАУ "РЕДАКЦИЯ ГАЗЕТЫ "ВЕСТИ"</w:t>
      </w:r>
      <w:r w:rsidRPr="00194944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end"/>
      </w:r>
    </w:p>
    <w:p w:rsidR="00194944" w:rsidRPr="00194944" w:rsidRDefault="00194944" w:rsidP="00194944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hyperlink r:id="rId4" w:tooltip="Постоянная ссылка на Молодежный бюджет" w:history="1">
        <w:r w:rsidRPr="00194944">
          <w:rPr>
            <w:rFonts w:ascii="Tahoma" w:eastAsia="Times New Roman" w:hAnsi="Tahoma" w:cs="Tahoma"/>
            <w:b/>
            <w:bCs/>
            <w:color w:val="176AD0"/>
            <w:sz w:val="31"/>
            <w:u w:val="single"/>
            <w:lang w:eastAsia="ru-RU"/>
          </w:rPr>
          <w:t>Молодежный бюджет</w:t>
        </w:r>
      </w:hyperlink>
    </w:p>
    <w:p w:rsidR="00194944" w:rsidRPr="00194944" w:rsidRDefault="00194944" w:rsidP="0019494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</w:pPr>
      <w:r w:rsidRPr="00194944"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  <w:t>26.04.2024</w:t>
      </w:r>
    </w:p>
    <w:p w:rsidR="00194944" w:rsidRPr="00194944" w:rsidRDefault="00194944" w:rsidP="00194944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10690" cy="1140460"/>
            <wp:effectExtent l="19050" t="0" r="3810" b="0"/>
            <wp:docPr id="1" name="Рисунок 1" descr="Брусчатку уложат за время летних канику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усчатку уложат за время летних канику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944">
        <w:rPr>
          <w:rFonts w:ascii="Tahoma" w:eastAsia="Times New Roman" w:hAnsi="Tahoma" w:cs="Tahoma"/>
          <w:color w:val="000000"/>
          <w:lang w:eastAsia="ru-RU"/>
        </w:rPr>
        <w:t>Большой просторный двор школы №6 к новому учебному году преобразится. По инициативе ребят, поддержанной большинством старшеклассников, площадку перед центральным входом, около двухсот квадратных метров, летом выложат брусчаткой.</w:t>
      </w:r>
    </w:p>
    <w:p w:rsidR="00194944" w:rsidRPr="00194944" w:rsidRDefault="00194944" w:rsidP="00194944">
      <w:pPr>
        <w:shd w:val="clear" w:color="auto" w:fill="FFFFFF"/>
        <w:spacing w:after="68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194944">
        <w:rPr>
          <w:rFonts w:ascii="Tahoma" w:eastAsia="Times New Roman" w:hAnsi="Tahoma" w:cs="Tahoma"/>
          <w:color w:val="000000"/>
          <w:lang w:eastAsia="ru-RU"/>
        </w:rPr>
        <w:t xml:space="preserve">Здесь будут проводить линейки, маршировать, танцевать и показывать спортивные номера. Как рассказала директор образовательного учреждения Елена </w:t>
      </w:r>
      <w:proofErr w:type="spellStart"/>
      <w:r w:rsidRPr="00194944">
        <w:rPr>
          <w:rFonts w:ascii="Tahoma" w:eastAsia="Times New Roman" w:hAnsi="Tahoma" w:cs="Tahoma"/>
          <w:color w:val="000000"/>
          <w:lang w:eastAsia="ru-RU"/>
        </w:rPr>
        <w:t>Штурмина</w:t>
      </w:r>
      <w:proofErr w:type="spellEnd"/>
      <w:r w:rsidRPr="00194944">
        <w:rPr>
          <w:rFonts w:ascii="Tahoma" w:eastAsia="Times New Roman" w:hAnsi="Tahoma" w:cs="Tahoma"/>
          <w:color w:val="000000"/>
          <w:lang w:eastAsia="ru-RU"/>
        </w:rPr>
        <w:t xml:space="preserve">, работы проводятся в рамках краевого проекта «Молодежный бюджет». Участвуя в нем, ученики старших классов предложили пять вариантов благоустройства школьной территории. Большинством голосов победил проект </w:t>
      </w:r>
      <w:proofErr w:type="spellStart"/>
      <w:r w:rsidRPr="00194944">
        <w:rPr>
          <w:rFonts w:ascii="Tahoma" w:eastAsia="Times New Roman" w:hAnsi="Tahoma" w:cs="Tahoma"/>
          <w:color w:val="000000"/>
          <w:lang w:eastAsia="ru-RU"/>
        </w:rPr>
        <w:t>одиннадцатиклассницы</w:t>
      </w:r>
      <w:proofErr w:type="spellEnd"/>
      <w:r w:rsidRPr="00194944">
        <w:rPr>
          <w:rFonts w:ascii="Tahoma" w:eastAsia="Times New Roman" w:hAnsi="Tahoma" w:cs="Tahoma"/>
          <w:color w:val="000000"/>
          <w:lang w:eastAsia="ru-RU"/>
        </w:rPr>
        <w:t xml:space="preserve"> Киры Шурыгиной, предложившей замостить школьный двор брусчаткой.</w:t>
      </w:r>
      <w:r w:rsidRPr="00194944">
        <w:rPr>
          <w:rFonts w:ascii="Tahoma" w:eastAsia="Times New Roman" w:hAnsi="Tahoma" w:cs="Tahoma"/>
          <w:color w:val="000000"/>
          <w:lang w:eastAsia="ru-RU"/>
        </w:rPr>
        <w:br/>
        <w:t>Далее специалисты составили проектно-сметную документацию и провели официальную процедуру поиска подрядчика.</w:t>
      </w:r>
      <w:r w:rsidRPr="00194944">
        <w:rPr>
          <w:rFonts w:ascii="Tahoma" w:eastAsia="Times New Roman" w:hAnsi="Tahoma" w:cs="Tahoma"/>
          <w:color w:val="000000"/>
          <w:lang w:eastAsia="ru-RU"/>
        </w:rPr>
        <w:br/>
        <w:t xml:space="preserve">Аукцион на проведение работ выиграла строительная компания «ПШСУ» из </w:t>
      </w:r>
      <w:proofErr w:type="spellStart"/>
      <w:r w:rsidRPr="00194944">
        <w:rPr>
          <w:rFonts w:ascii="Tahoma" w:eastAsia="Times New Roman" w:hAnsi="Tahoma" w:cs="Tahoma"/>
          <w:color w:val="000000"/>
          <w:lang w:eastAsia="ru-RU"/>
        </w:rPr>
        <w:t>Партизанска</w:t>
      </w:r>
      <w:proofErr w:type="spellEnd"/>
      <w:r w:rsidRPr="00194944">
        <w:rPr>
          <w:rFonts w:ascii="Tahoma" w:eastAsia="Times New Roman" w:hAnsi="Tahoma" w:cs="Tahoma"/>
          <w:color w:val="000000"/>
          <w:lang w:eastAsia="ru-RU"/>
        </w:rPr>
        <w:t>. Брусчатка уже закуплена, завезена на объект и находится до начала работ в подсобных помещениях школы. Укладка начнется с конца мая, после праздника Последнего звонка.</w:t>
      </w:r>
    </w:p>
    <w:p w:rsidR="00194944" w:rsidRPr="00194944" w:rsidRDefault="00194944" w:rsidP="00194944">
      <w:pPr>
        <w:shd w:val="clear" w:color="auto" w:fill="FFFFFF"/>
        <w:spacing w:after="68" w:line="384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194944">
        <w:rPr>
          <w:rFonts w:ascii="Tahoma" w:eastAsia="Times New Roman" w:hAnsi="Tahoma" w:cs="Tahoma"/>
          <w:b/>
          <w:bCs/>
          <w:color w:val="000000"/>
          <w:lang w:eastAsia="ru-RU"/>
        </w:rPr>
        <w:t>Антон СУХАРЬ.</w:t>
      </w:r>
      <w:r w:rsidRPr="00194944">
        <w:rPr>
          <w:rFonts w:ascii="Tahoma" w:eastAsia="Times New Roman" w:hAnsi="Tahoma" w:cs="Tahoma"/>
          <w:color w:val="000000"/>
          <w:lang w:eastAsia="ru-RU"/>
        </w:rPr>
        <w:br/>
      </w:r>
      <w:r w:rsidRPr="00194944">
        <w:rPr>
          <w:rFonts w:ascii="Tahoma" w:eastAsia="Times New Roman" w:hAnsi="Tahoma" w:cs="Tahoma"/>
          <w:b/>
          <w:bCs/>
          <w:color w:val="000000"/>
          <w:lang w:eastAsia="ru-RU"/>
        </w:rPr>
        <w:t>Фото автора</w:t>
      </w:r>
    </w:p>
    <w:p w:rsidR="00A95C8C" w:rsidRDefault="00A95C8C"/>
    <w:p w:rsidR="00194944" w:rsidRDefault="00194944">
      <w:r w:rsidRPr="00194944">
        <w:t>https://partizansk-vesti.ru/blagoustrojstvo-2/molodezhnyj-bjudzhet/</w:t>
      </w:r>
    </w:p>
    <w:sectPr w:rsidR="00194944" w:rsidSect="00A9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4944"/>
    <w:rsid w:val="00194944"/>
    <w:rsid w:val="00A9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8C"/>
  </w:style>
  <w:style w:type="paragraph" w:styleId="2">
    <w:name w:val="heading 2"/>
    <w:basedOn w:val="a"/>
    <w:link w:val="20"/>
    <w:uiPriority w:val="9"/>
    <w:qFormat/>
    <w:rsid w:val="0019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49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9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057">
                  <w:marLeft w:val="3896"/>
                  <w:marRight w:val="3896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1239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5/IMG_2442.jpg" TargetMode="External"/><Relationship Id="rId4" Type="http://schemas.openxmlformats.org/officeDocument/2006/relationships/hyperlink" Target="https://partizansk-vesti.ru/blagoustrojstvo-2/molodezhnyj-bjudz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2024-05-07T23:24:00Z</dcterms:created>
  <dcterms:modified xsi:type="dcterms:W3CDTF">2024-05-07T23:25:00Z</dcterms:modified>
</cp:coreProperties>
</file>