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D79" w:rsidRPr="00B71D79" w:rsidRDefault="00B71D79" w:rsidP="00B71D7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2"/>
          <w:szCs w:val="12"/>
          <w:lang w:eastAsia="ru-RU"/>
        </w:rPr>
      </w:pPr>
      <w:r w:rsidRPr="00B71D79">
        <w:rPr>
          <w:rFonts w:ascii="Tahoma" w:eastAsia="Times New Roman" w:hAnsi="Tahoma" w:cs="Tahoma"/>
          <w:caps/>
          <w:color w:val="000000"/>
          <w:sz w:val="12"/>
          <w:szCs w:val="12"/>
          <w:lang w:eastAsia="ru-RU"/>
        </w:rPr>
        <w:fldChar w:fldCharType="begin"/>
      </w:r>
      <w:r w:rsidRPr="00B71D79">
        <w:rPr>
          <w:rFonts w:ascii="Tahoma" w:eastAsia="Times New Roman" w:hAnsi="Tahoma" w:cs="Tahoma"/>
          <w:caps/>
          <w:color w:val="000000"/>
          <w:sz w:val="12"/>
          <w:szCs w:val="12"/>
          <w:lang w:eastAsia="ru-RU"/>
        </w:rPr>
        <w:instrText xml:space="preserve"> HYPERLINK "https://partizansk-vesti.ru/" \o "МАУ \"Редакция газеты \"Вести\" \» " </w:instrText>
      </w:r>
      <w:r w:rsidRPr="00B71D79">
        <w:rPr>
          <w:rFonts w:ascii="Tahoma" w:eastAsia="Times New Roman" w:hAnsi="Tahoma" w:cs="Tahoma"/>
          <w:caps/>
          <w:color w:val="000000"/>
          <w:sz w:val="12"/>
          <w:szCs w:val="12"/>
          <w:lang w:eastAsia="ru-RU"/>
        </w:rPr>
        <w:fldChar w:fldCharType="separate"/>
      </w:r>
      <w:r w:rsidRPr="00B71D79">
        <w:rPr>
          <w:rFonts w:ascii="Tahoma" w:eastAsia="Times New Roman" w:hAnsi="Tahoma" w:cs="Tahoma"/>
          <w:b/>
          <w:bCs/>
          <w:caps/>
          <w:color w:val="000000"/>
          <w:sz w:val="13"/>
          <w:u w:val="single"/>
          <w:lang w:eastAsia="ru-RU"/>
        </w:rPr>
        <w:t>МАУ "РЕДАКЦИЯ ГАЗЕТЫ "ВЕСТИ"</w:t>
      </w:r>
      <w:r w:rsidRPr="00B71D79">
        <w:rPr>
          <w:rFonts w:ascii="Tahoma" w:eastAsia="Times New Roman" w:hAnsi="Tahoma" w:cs="Tahoma"/>
          <w:caps/>
          <w:color w:val="000000"/>
          <w:sz w:val="12"/>
          <w:szCs w:val="12"/>
          <w:lang w:eastAsia="ru-RU"/>
        </w:rPr>
        <w:fldChar w:fldCharType="end"/>
      </w:r>
    </w:p>
    <w:p w:rsidR="00B71D79" w:rsidRPr="00B71D79" w:rsidRDefault="00B71D79" w:rsidP="00B71D79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hyperlink r:id="rId4" w:tooltip="Постоянная ссылка на Где были ямы, там асфальт" w:history="1">
        <w:r w:rsidRPr="00B71D79">
          <w:rPr>
            <w:rFonts w:ascii="Tahoma" w:eastAsia="Times New Roman" w:hAnsi="Tahoma" w:cs="Tahoma"/>
            <w:b/>
            <w:bCs/>
            <w:color w:val="176AD0"/>
            <w:sz w:val="23"/>
            <w:u w:val="single"/>
            <w:lang w:eastAsia="ru-RU"/>
          </w:rPr>
          <w:t>Где были ямы, там асфальт</w:t>
        </w:r>
      </w:hyperlink>
    </w:p>
    <w:p w:rsidR="00B71D79" w:rsidRPr="00B71D79" w:rsidRDefault="00B71D79" w:rsidP="00B71D7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14"/>
          <w:szCs w:val="14"/>
          <w:lang w:eastAsia="ru-RU"/>
        </w:rPr>
      </w:pPr>
      <w:r w:rsidRPr="00B71D79">
        <w:rPr>
          <w:rFonts w:ascii="Tahoma" w:eastAsia="Times New Roman" w:hAnsi="Tahoma" w:cs="Tahoma"/>
          <w:b/>
          <w:bCs/>
          <w:color w:val="176AD0"/>
          <w:sz w:val="14"/>
          <w:szCs w:val="14"/>
          <w:lang w:eastAsia="ru-RU"/>
        </w:rPr>
        <w:t>31.05.2024</w:t>
      </w:r>
    </w:p>
    <w:p w:rsidR="00B71D79" w:rsidRPr="00B71D79" w:rsidRDefault="00B71D79" w:rsidP="00B71D79">
      <w:pPr>
        <w:shd w:val="clear" w:color="auto" w:fill="FFFFFF"/>
        <w:spacing w:after="50" w:line="384" w:lineRule="atLeast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1717675" cy="1144905"/>
            <wp:effectExtent l="19050" t="0" r="0" b="0"/>
            <wp:docPr id="1" name="Рисунок 1" descr="На Дворцовой, 2-в отремонтируют двор и поставят детскую площадку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ворцовой, 2-в отремонтируют двор и поставят детскую площадку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Продолжаются ремонты во дворах многоквартирных домов нашего округа. Благоустройство территорий в рамках программы «1000 дворов» проводится поэтапно с учетом графика завершения работ, предусмотренного муниципальным контрактом.</w:t>
      </w:r>
    </w:p>
    <w:p w:rsidR="00B71D79" w:rsidRPr="00B71D79" w:rsidRDefault="00B71D79" w:rsidP="00B71D79">
      <w:pPr>
        <w:shd w:val="clear" w:color="auto" w:fill="FFFFFF"/>
        <w:spacing w:after="50" w:line="384" w:lineRule="atLeast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 настоящее время двор многоквартирного дома на улице Калинина, 1-д готов к укладке асфальта. Там проведена планировка, установлены бордюры и сооружена ливневая канализация.</w:t>
      </w:r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На </w:t>
      </w:r>
      <w:proofErr w:type="gramStart"/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Дворцовой</w:t>
      </w:r>
      <w:proofErr w:type="gramEnd"/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, 2-в рабочие убрали столбы на старых бельевых площадках и готовят основание под асфальт. На придомовой территории практически полностью уложен бордюрный камень, с 28 мая устанавливаются новые лестничные марши между верхним и нижним уровнями двора.</w:t>
      </w:r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Жильцы с нетерпением ждут окончания ремонта. Последний раз их двор благоустраивали еще в советское время, когда дом строили, и к началу нынешних работ у подъездов в многочисленных ямах постоянно стояла вода после дождей. Житель дома Евгений рассказал, что каждый день выходит во двор, чтобы понаблюдать за работой строителей. Его сосед с верхнего этажа, пенсионер Валерий Краев, правда, немного недоволен тем, что работники компании-подрядчика так широко развернули ремонтные работы, что местным жителям мало места для прохода оставили:</w:t>
      </w:r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– Благоустройство – это хорошо, но нет никакой возможности по двору пройти до подъезда. Хотя ради такого важного дела мы потерпим.</w:t>
      </w:r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Соседи из ближайших домов по </w:t>
      </w:r>
      <w:proofErr w:type="gramStart"/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Дворцовой</w:t>
      </w:r>
      <w:proofErr w:type="gramEnd"/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, 2-а и 2-б тоже заглядывают на стройплощадку. У них точно такой же большой неухоженный двор. Но пока приходится ждать своей очереди.</w:t>
      </w:r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– Жильцам на </w:t>
      </w:r>
      <w:proofErr w:type="gramStart"/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Дворцовой</w:t>
      </w:r>
      <w:proofErr w:type="gramEnd"/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, 2-в, чтобы попасть в свой красивый двор, нужно проехать по нашим. Наверное, правильно было бы благоустроить весь наш квартал, — говорит житель дома №2-а Павел Рыков.</w:t>
      </w:r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3808730" cy="2544445"/>
            <wp:effectExtent l="19050" t="0" r="1270" b="0"/>
            <wp:docPr id="2" name="Рисунок 2" descr="Установка лестничных маршей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тановка лестничных маршей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54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Главный специалист отдела жизнеобеспечения администрации ПГО Владислав </w:t>
      </w:r>
      <w:proofErr w:type="spellStart"/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Бикеев</w:t>
      </w:r>
      <w:proofErr w:type="spellEnd"/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разъяснил, что благоустройство дворов многоквартирных домов идет в строгом соответствии с очередностью поданных заявок на вступление в программу «1000 дворов». Таковы ее условия. Если два соседних дома подали заявки в разное время, то и ремонтировать их будут в разные годы. Если жители того или иного дома хотят узнать, в каком году планируется благоустройство двора их дома или только хотят </w:t>
      </w:r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lastRenderedPageBreak/>
        <w:t>попасть в программу, им следует обратиться в отдел жизнеобеспечения администрации Партизанского городского округа. Там же им помогут оформить пакет документов для участия в благоустройстве.</w:t>
      </w:r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proofErr w:type="gramStart"/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Что касается других адресов, где работы выполнят уже в этом году, то в начале июня компания «</w:t>
      </w:r>
      <w:proofErr w:type="spellStart"/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Оранж</w:t>
      </w:r>
      <w:proofErr w:type="spellEnd"/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» приступит к подготовительным работам по установке детской площадки по Нагорной, 18, а потом перейдет на Дворцовую, 2-в, Калинина, 1-д и Мирошниченко, 15-а.</w:t>
      </w:r>
      <w:proofErr w:type="gramEnd"/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Двор по </w:t>
      </w:r>
      <w:proofErr w:type="gramStart"/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Центральной</w:t>
      </w:r>
      <w:proofErr w:type="gramEnd"/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, 8-а будут благоустраивать в июле. Житель дома Алексей Ляпунов рассказывает:</w:t>
      </w:r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— Мы создали общественный Совет дома, а после провели общее собрание, на котором приняли решение вступить в губернаторскую программу «1000 дворов». Затем собирались для того, чтобы решить вопрос с оформлением и границами земельного участка, составить и уточнить проектно-сметную документацию. В настоящее время актив дома продолжает уточнять план-проект.</w:t>
      </w:r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Пока не все дворы привели в порядок в этом квартале: у домов на Щорса, 1 и </w:t>
      </w:r>
      <w:proofErr w:type="gramStart"/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Центральной</w:t>
      </w:r>
      <w:proofErr w:type="gramEnd"/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, 6 и 10 территорию благоустроили, а на Центральной, 8, 8-а и 10-а еще нет. Правда, работы вокруг дома №10-а запланированы уже в следующем году.</w:t>
      </w:r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Продолжаются строительные работы и на общегородских территориях: на площадке с круглой клумбой выше памятника воинам-интернационалистам в сквере «Юбилейный» и на центральной площади </w:t>
      </w:r>
      <w:proofErr w:type="spellStart"/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Партизанска</w:t>
      </w:r>
      <w:proofErr w:type="spellEnd"/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</w:t>
      </w:r>
    </w:p>
    <w:p w:rsidR="00B71D79" w:rsidRPr="00B71D79" w:rsidRDefault="00B71D79" w:rsidP="00B71D79">
      <w:pPr>
        <w:shd w:val="clear" w:color="auto" w:fill="FFFFFF"/>
        <w:spacing w:after="50" w:line="384" w:lineRule="atLeast"/>
        <w:jc w:val="righ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B71D79">
        <w:rPr>
          <w:rFonts w:ascii="Tahoma" w:eastAsia="Times New Roman" w:hAnsi="Tahoma" w:cs="Tahoma"/>
          <w:b/>
          <w:bCs/>
          <w:color w:val="000000"/>
          <w:sz w:val="17"/>
          <w:lang w:eastAsia="ru-RU"/>
        </w:rPr>
        <w:t>Антон СУХАРЬ.</w:t>
      </w:r>
      <w:r w:rsidRPr="00B71D7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B71D79">
        <w:rPr>
          <w:rFonts w:ascii="Tahoma" w:eastAsia="Times New Roman" w:hAnsi="Tahoma" w:cs="Tahoma"/>
          <w:b/>
          <w:bCs/>
          <w:color w:val="000000"/>
          <w:sz w:val="17"/>
          <w:lang w:eastAsia="ru-RU"/>
        </w:rPr>
        <w:t>Фото авто</w:t>
      </w:r>
    </w:p>
    <w:p w:rsidR="009F06D1" w:rsidRDefault="00B71D79">
      <w:r w:rsidRPr="00B71D79">
        <w:t>https://partizansk-vesti.ru/blagoustrojstvo-2/gde-byli-yamy-tam-asfalt/</w:t>
      </w:r>
    </w:p>
    <w:sectPr w:rsidR="009F06D1" w:rsidSect="00B71D79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1D79"/>
    <w:rsid w:val="009F06D1"/>
    <w:rsid w:val="00B71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6D1"/>
  </w:style>
  <w:style w:type="paragraph" w:styleId="2">
    <w:name w:val="heading 2"/>
    <w:basedOn w:val="a"/>
    <w:link w:val="20"/>
    <w:uiPriority w:val="9"/>
    <w:qFormat/>
    <w:rsid w:val="00B71D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1D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71D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1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71D7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7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1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6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30938">
                  <w:marLeft w:val="2880"/>
                  <w:marRight w:val="2880"/>
                  <w:marTop w:val="0"/>
                  <w:marBottom w:val="0"/>
                  <w:divBdr>
                    <w:top w:val="none" w:sz="0" w:space="0" w:color="auto"/>
                    <w:left w:val="dotted" w:sz="4" w:space="0" w:color="000000"/>
                    <w:bottom w:val="none" w:sz="0" w:space="0" w:color="auto"/>
                    <w:right w:val="dotted" w:sz="4" w:space="0" w:color="000000"/>
                  </w:divBdr>
                  <w:divsChild>
                    <w:div w:id="4553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0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4/06/20240528_102529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4/06/IMG_4499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rtizansk-vesti.ru/blagoustrojstvo-2/gde-byli-yamy-tam-asfal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2024-06-10T06:26:00Z</dcterms:created>
  <dcterms:modified xsi:type="dcterms:W3CDTF">2024-06-10T06:27:00Z</dcterms:modified>
</cp:coreProperties>
</file>