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5EC" w:rsidRPr="006E05EC" w:rsidRDefault="006E05EC" w:rsidP="006E05EC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aps/>
          <w:color w:val="000000"/>
          <w:sz w:val="13"/>
          <w:szCs w:val="13"/>
          <w:lang w:eastAsia="ru-RU"/>
        </w:rPr>
      </w:pPr>
      <w:r w:rsidRPr="006E05EC">
        <w:rPr>
          <w:rFonts w:ascii="Tahoma" w:eastAsia="Times New Roman" w:hAnsi="Tahoma" w:cs="Tahoma"/>
          <w:caps/>
          <w:color w:val="000000"/>
          <w:sz w:val="13"/>
          <w:szCs w:val="13"/>
          <w:lang w:eastAsia="ru-RU"/>
        </w:rPr>
        <w:fldChar w:fldCharType="begin"/>
      </w:r>
      <w:r w:rsidRPr="006E05EC">
        <w:rPr>
          <w:rFonts w:ascii="Tahoma" w:eastAsia="Times New Roman" w:hAnsi="Tahoma" w:cs="Tahoma"/>
          <w:caps/>
          <w:color w:val="000000"/>
          <w:sz w:val="13"/>
          <w:szCs w:val="13"/>
          <w:lang w:eastAsia="ru-RU"/>
        </w:rPr>
        <w:instrText xml:space="preserve"> HYPERLINK "https://partizansk-vesti.ru/" \o "МАУ \"Редакция газеты \"Вести\" \» " </w:instrText>
      </w:r>
      <w:r w:rsidRPr="006E05EC">
        <w:rPr>
          <w:rFonts w:ascii="Tahoma" w:eastAsia="Times New Roman" w:hAnsi="Tahoma" w:cs="Tahoma"/>
          <w:caps/>
          <w:color w:val="000000"/>
          <w:sz w:val="13"/>
          <w:szCs w:val="13"/>
          <w:lang w:eastAsia="ru-RU"/>
        </w:rPr>
        <w:fldChar w:fldCharType="separate"/>
      </w:r>
      <w:r w:rsidRPr="006E05EC">
        <w:rPr>
          <w:rFonts w:ascii="Tahoma" w:eastAsia="Times New Roman" w:hAnsi="Tahoma" w:cs="Tahoma"/>
          <w:b/>
          <w:bCs/>
          <w:caps/>
          <w:color w:val="000000"/>
          <w:sz w:val="13"/>
          <w:u w:val="single"/>
          <w:lang w:eastAsia="ru-RU"/>
        </w:rPr>
        <w:t>МАУ "РЕДАКЦИЯ ГАЗЕТЫ "ВЕСТИ"</w:t>
      </w:r>
      <w:r w:rsidRPr="006E05EC">
        <w:rPr>
          <w:rFonts w:ascii="Tahoma" w:eastAsia="Times New Roman" w:hAnsi="Tahoma" w:cs="Tahoma"/>
          <w:caps/>
          <w:color w:val="000000"/>
          <w:sz w:val="13"/>
          <w:szCs w:val="13"/>
          <w:lang w:eastAsia="ru-RU"/>
        </w:rPr>
        <w:fldChar w:fldCharType="end"/>
      </w:r>
    </w:p>
    <w:p w:rsidR="006E05EC" w:rsidRPr="006E05EC" w:rsidRDefault="006E05EC" w:rsidP="006E05EC">
      <w:pPr>
        <w:shd w:val="clear" w:color="auto" w:fill="FFFFFF"/>
        <w:spacing w:after="0" w:line="336" w:lineRule="atLeast"/>
        <w:outlineLvl w:val="1"/>
        <w:rPr>
          <w:rFonts w:ascii="Tahoma" w:eastAsia="Times New Roman" w:hAnsi="Tahoma" w:cs="Tahoma"/>
          <w:b/>
          <w:bCs/>
          <w:color w:val="000000"/>
          <w:sz w:val="26"/>
          <w:szCs w:val="26"/>
          <w:lang w:eastAsia="ru-RU"/>
        </w:rPr>
      </w:pPr>
      <w:hyperlink r:id="rId4" w:tooltip="Постоянная ссылка на Асфальт, камеры и ЗОЖ" w:history="1">
        <w:r w:rsidRPr="006E05EC">
          <w:rPr>
            <w:rFonts w:ascii="Tahoma" w:eastAsia="Times New Roman" w:hAnsi="Tahoma" w:cs="Tahoma"/>
            <w:b/>
            <w:bCs/>
            <w:color w:val="176AD0"/>
            <w:sz w:val="23"/>
            <w:u w:val="single"/>
            <w:lang w:eastAsia="ru-RU"/>
          </w:rPr>
          <w:t>Асфальт, камеры и ЗОЖ</w:t>
        </w:r>
      </w:hyperlink>
    </w:p>
    <w:p w:rsidR="006E05EC" w:rsidRPr="006E05EC" w:rsidRDefault="006E05EC" w:rsidP="006E05EC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176AD0"/>
          <w:sz w:val="16"/>
          <w:szCs w:val="16"/>
          <w:lang w:eastAsia="ru-RU"/>
        </w:rPr>
      </w:pPr>
      <w:r w:rsidRPr="006E05EC">
        <w:rPr>
          <w:rFonts w:ascii="Tahoma" w:eastAsia="Times New Roman" w:hAnsi="Tahoma" w:cs="Tahoma"/>
          <w:b/>
          <w:bCs/>
          <w:color w:val="176AD0"/>
          <w:sz w:val="16"/>
          <w:szCs w:val="16"/>
          <w:lang w:eastAsia="ru-RU"/>
        </w:rPr>
        <w:t>04.09.2024</w:t>
      </w:r>
    </w:p>
    <w:p w:rsidR="006E05EC" w:rsidRPr="006E05EC" w:rsidRDefault="006E05EC" w:rsidP="006E05EC">
      <w:pPr>
        <w:shd w:val="clear" w:color="auto" w:fill="FFFFFF"/>
        <w:spacing w:after="52" w:line="384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1713230" cy="1144905"/>
            <wp:effectExtent l="19050" t="0" r="1270" b="0"/>
            <wp:docPr id="1" name="Рисунок 1" descr="В планах - монтаж видеонаблюдения на въезде и выезде из города и на автостанции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 планах - монтаж видеонаблюдения на въезде и выезде из города и на автостанции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На совместном заседании постоянных комиссий Думы Партизанского городского округа депутаты и представители администрации обсудили планы по реализации ряда муниципальных программ в ближайшие годы.</w:t>
      </w:r>
    </w:p>
    <w:p w:rsidR="006E05EC" w:rsidRPr="006E05EC" w:rsidRDefault="006E05EC" w:rsidP="006E05EC">
      <w:pPr>
        <w:shd w:val="clear" w:color="auto" w:fill="FFFFFF"/>
        <w:spacing w:after="52" w:line="384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Так, муниципальная программа «Образование Партизанского городского округа» на 2025-2029 годы опубликована в двух предыдущих номерах газеты «Вести», и с ней могут ознакомиться все желающие.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соответствии с программным документом, в планах учреждений — текущие и капитальные ремонты с целью исполнения предписаний </w:t>
      </w:r>
      <w:proofErr w:type="spellStart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Роспотребнадзора</w:t>
      </w:r>
      <w:proofErr w:type="spellEnd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а также соблюдения санитарных норм и правил. Это замена оконных блоков в одном из корпусов образовательного центра «Вектор» в селе Казанка и восстановление асфальтового покрытия в детсадах в </w:t>
      </w:r>
      <w:proofErr w:type="spellStart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Углекаменске</w:t>
      </w:r>
      <w:proofErr w:type="spellEnd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и Авангарде. Также асфальт ждут в саду на Серышева, 7 и школьном корпусе образовательного центра «Кристалл» на Тургенева, 18.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 xml:space="preserve">В списке мероприятий по обеспечению пожарной безопасности — монтаж автоматической пожарной сигнализации и систем оповещения в школах </w:t>
      </w:r>
      <w:proofErr w:type="gramStart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в</w:t>
      </w:r>
      <w:proofErr w:type="gramEnd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Тигровом, </w:t>
      </w:r>
      <w:proofErr w:type="spellStart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Бровничах</w:t>
      </w:r>
      <w:proofErr w:type="spellEnd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. Средства на эти цели закладываются также для детсадов в Казанке, </w:t>
      </w:r>
      <w:proofErr w:type="spellStart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Углекаменске</w:t>
      </w:r>
      <w:proofErr w:type="spellEnd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, Авангарде и в </w:t>
      </w:r>
      <w:proofErr w:type="spellStart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Партизанске</w:t>
      </w:r>
      <w:proofErr w:type="spellEnd"/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 xml:space="preserve"> на улице Лермонтова, 18. Будет разрабатываться проектно-сметная документация по модернизации образовательной системы в школе №24 и капитальному ремонту кровли в «Антаресе».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Предусмотрены средства на содержание детей участников СВО в детсадах и их обеспечение бесплатным питанием в школах.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По программе «Защита населения и территории Партизанского городского округа от чрезвычайных ситуаций» планируется, в частности, в 2025 году установка в ЕДДС экрана для просмотра видео с установленных в общественных местах камер. В перспективе – монтаж системы видеонаблюдения на въезде и выезде из города и в районе автостанции.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Вновь будет действовать муниципальная программа «Укрепление общественного здоровья населения Партизанского городского округа». Ее задачи – пропаганда ЗОЖ и внедрение корпоративных программ укрепления здоровья граждан, информирование населения о профилактике, раннем выявлении и лечении заболеваний, а также формирование мотивации к ведению здорового образа жизни.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Ожидается, что это в лучшую сторону отразится на демографической ситуации в Партизанском городском округе, повлияет на снижение смертности, в том числе среди трудоспособного населения, заболеваемости среди взрослых и детей.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В 2025-2029 годах реализоваться программа будет сразу несколькими подразделениями администрации. Это отделы физкультуры и спорта, культуры и молодежной политики, управление образования, комиссия по делам несовершеннолетних при администрации Партизанского городского округа. Также задействован главный специалист по охране труда.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lastRenderedPageBreak/>
        <w:t>На совместном заседании думских комиссий также обсуждались изменения в муниципальную программу «Развитие и повышение эффективности коммунальной инфраструктуры Партизанского городского округа».</w:t>
      </w:r>
      <w:r w:rsidRPr="006E05EC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br/>
        <w:t>Объем финансирования увеличивается, в том числе, для обеспечения земельных участков инженерной инфраструктурой и ремонта муниципальных коммунальных сетей.</w:t>
      </w:r>
    </w:p>
    <w:p w:rsidR="006E05EC" w:rsidRPr="006E05EC" w:rsidRDefault="006E05EC" w:rsidP="006E05EC">
      <w:pPr>
        <w:shd w:val="clear" w:color="auto" w:fill="FFFFFF"/>
        <w:spacing w:after="52" w:line="384" w:lineRule="atLeast"/>
        <w:jc w:val="right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proofErr w:type="spellStart"/>
      <w:r w:rsidRPr="006E05EC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Соб</w:t>
      </w:r>
      <w:proofErr w:type="spellEnd"/>
      <w:r w:rsidRPr="006E05EC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 xml:space="preserve">. </w:t>
      </w:r>
      <w:proofErr w:type="spellStart"/>
      <w:r w:rsidRPr="006E05EC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инф</w:t>
      </w:r>
      <w:proofErr w:type="spellEnd"/>
      <w:r w:rsidRPr="006E05EC">
        <w:rPr>
          <w:rFonts w:ascii="Tahoma" w:eastAsia="Times New Roman" w:hAnsi="Tahoma" w:cs="Tahoma"/>
          <w:b/>
          <w:bCs/>
          <w:color w:val="000000"/>
          <w:sz w:val="18"/>
          <w:lang w:eastAsia="ru-RU"/>
        </w:rPr>
        <w:t>.</w:t>
      </w:r>
    </w:p>
    <w:p w:rsidR="003B50A3" w:rsidRDefault="006E05EC">
      <w:r w:rsidRPr="006E05EC">
        <w:t>https://partizansk-vesti.ru/blagoustrojstvo-2/asfalt-kamery-i-zozh/</w:t>
      </w:r>
    </w:p>
    <w:sectPr w:rsidR="003B50A3" w:rsidSect="003B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E05EC"/>
    <w:rsid w:val="003B50A3"/>
    <w:rsid w:val="006E0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0A3"/>
  </w:style>
  <w:style w:type="paragraph" w:styleId="2">
    <w:name w:val="heading 2"/>
    <w:basedOn w:val="a"/>
    <w:link w:val="20"/>
    <w:uiPriority w:val="9"/>
    <w:qFormat/>
    <w:rsid w:val="006E05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05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05E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05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E05E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0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E0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4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03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5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4661">
                  <w:marLeft w:val="2984"/>
                  <w:marRight w:val="2984"/>
                  <w:marTop w:val="0"/>
                  <w:marBottom w:val="0"/>
                  <w:divBdr>
                    <w:top w:val="none" w:sz="0" w:space="0" w:color="auto"/>
                    <w:left w:val="dotted" w:sz="4" w:space="0" w:color="000000"/>
                    <w:bottom w:val="none" w:sz="0" w:space="0" w:color="auto"/>
                    <w:right w:val="dotted" w:sz="4" w:space="0" w:color="000000"/>
                  </w:divBdr>
                  <w:divsChild>
                    <w:div w:id="158113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0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partizansk-vesti.ru/wp-content/uploads/2024/09/DSC09605.jpg" TargetMode="External"/><Relationship Id="rId4" Type="http://schemas.openxmlformats.org/officeDocument/2006/relationships/hyperlink" Target="https://partizansk-vesti.ru/blagoustrojstvo-2/asfalt-kamery-i-zozh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Пак</dc:creator>
  <cp:keywords/>
  <dc:description/>
  <cp:lastModifiedBy>Пак</cp:lastModifiedBy>
  <cp:revision>2</cp:revision>
  <dcterms:created xsi:type="dcterms:W3CDTF">2024-09-16T06:32:00Z</dcterms:created>
  <dcterms:modified xsi:type="dcterms:W3CDTF">2024-09-16T06:32:00Z</dcterms:modified>
</cp:coreProperties>
</file>