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236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3E1E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0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0346F">
        <w:rPr>
          <w:rFonts w:ascii="Times New Roman" w:eastAsia="Times New Roman" w:hAnsi="Times New Roman" w:cs="Times New Roman"/>
          <w:sz w:val="28"/>
          <w:szCs w:val="28"/>
        </w:rPr>
        <w:t>12 декабря</w:t>
      </w:r>
      <w:r w:rsidR="00DC1E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EDE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3034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 xml:space="preserve">«О предоставлении разрешения на условно разрешенный вид использования земельного </w:t>
      </w:r>
      <w:r w:rsidRPr="00A8236E">
        <w:rPr>
          <w:rFonts w:ascii="Times New Roman" w:hAnsi="Times New Roman" w:cs="Times New Roman"/>
          <w:sz w:val="28"/>
          <w:szCs w:val="28"/>
        </w:rPr>
        <w:t>участка</w:t>
      </w:r>
      <w:r w:rsidR="0030346F" w:rsidRPr="00A8236E">
        <w:rPr>
          <w:rFonts w:ascii="Times New Roman" w:hAnsi="Times New Roman" w:cs="Times New Roman"/>
          <w:sz w:val="28"/>
          <w:szCs w:val="28"/>
        </w:rPr>
        <w:t xml:space="preserve"> - «</w:t>
      </w:r>
      <w:r w:rsidR="00A8236E" w:rsidRPr="00A8236E">
        <w:rPr>
          <w:rFonts w:ascii="Times New Roman" w:hAnsi="Times New Roman" w:cs="Times New Roman"/>
          <w:sz w:val="28"/>
          <w:szCs w:val="28"/>
        </w:rPr>
        <w:t>блокированная жилая застройка</w:t>
      </w:r>
      <w:r w:rsidR="0030346F" w:rsidRPr="00A8236E">
        <w:rPr>
          <w:rFonts w:ascii="Times New Roman" w:hAnsi="Times New Roman" w:cs="Times New Roman"/>
          <w:sz w:val="28"/>
          <w:szCs w:val="28"/>
        </w:rPr>
        <w:t>» -</w:t>
      </w:r>
      <w:r w:rsidRPr="00A8236E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Pr="0030346F">
        <w:rPr>
          <w:rFonts w:ascii="Times New Roman" w:hAnsi="Times New Roman" w:cs="Times New Roman"/>
          <w:sz w:val="28"/>
          <w:szCs w:val="28"/>
        </w:rPr>
        <w:t>Партизанского  городского округа»</w:t>
      </w:r>
      <w:r w:rsidRPr="0030346F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30346F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A83D01">
        <w:rPr>
          <w:szCs w:val="28"/>
        </w:rPr>
        <w:t>02 декабря</w:t>
      </w:r>
      <w:r w:rsidR="003E1EDE">
        <w:rPr>
          <w:szCs w:val="28"/>
        </w:rPr>
        <w:t xml:space="preserve"> 2024</w:t>
      </w:r>
      <w:r w:rsidR="00FF7C52">
        <w:rPr>
          <w:szCs w:val="28"/>
        </w:rPr>
        <w:t xml:space="preserve"> </w:t>
      </w:r>
      <w:r w:rsidR="000B3FC5">
        <w:rPr>
          <w:szCs w:val="28"/>
        </w:rPr>
        <w:t>г.</w:t>
      </w:r>
      <w:r w:rsidRPr="003919F4">
        <w:rPr>
          <w:szCs w:val="28"/>
        </w:rPr>
        <w:t xml:space="preserve"> </w:t>
      </w:r>
      <w:r w:rsidR="00B24381">
        <w:rPr>
          <w:szCs w:val="28"/>
        </w:rPr>
        <w:t xml:space="preserve">№ </w:t>
      </w:r>
      <w:r w:rsidR="00A83D01">
        <w:rPr>
          <w:szCs w:val="28"/>
        </w:rPr>
        <w:t>2</w:t>
      </w:r>
      <w:r w:rsidR="00A8236E">
        <w:rPr>
          <w:szCs w:val="28"/>
        </w:rPr>
        <w:t>09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A83D01">
        <w:rPr>
          <w:rFonts w:ascii="Times New Roman" w:eastAsia="Times New Roman" w:hAnsi="Times New Roman" w:cs="Times New Roman"/>
          <w:sz w:val="28"/>
          <w:szCs w:val="28"/>
        </w:rPr>
        <w:t>04 декабря</w:t>
      </w:r>
      <w:r w:rsidR="00E208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EDE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A83D01">
        <w:rPr>
          <w:rFonts w:ascii="Times New Roman" w:eastAsia="Times New Roman" w:hAnsi="Times New Roman" w:cs="Times New Roman"/>
          <w:sz w:val="28"/>
          <w:szCs w:val="28"/>
        </w:rPr>
        <w:t>90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DC1E49">
        <w:rPr>
          <w:rFonts w:ascii="Times New Roman" w:eastAsia="Times New Roman" w:hAnsi="Times New Roman" w:cs="Times New Roman"/>
          <w:sz w:val="28"/>
          <w:szCs w:val="28"/>
        </w:rPr>
        <w:t>2</w:t>
      </w:r>
      <w:r w:rsidR="00A83D01">
        <w:rPr>
          <w:rFonts w:ascii="Times New Roman" w:eastAsia="Times New Roman" w:hAnsi="Times New Roman" w:cs="Times New Roman"/>
          <w:sz w:val="28"/>
          <w:szCs w:val="28"/>
        </w:rPr>
        <w:t>57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>Официальный сайт  администрации Партизанского городского округа в сети «Ин</w:t>
      </w:r>
      <w:r w:rsidRPr="0005675B">
        <w:rPr>
          <w:rFonts w:ascii="Times New Roman" w:hAnsi="Times New Roman" w:cs="Times New Roman"/>
          <w:sz w:val="28"/>
          <w:szCs w:val="28"/>
        </w:rPr>
        <w:t>тернет»</w:t>
      </w:r>
      <w:r w:rsidRPr="00FF7C52">
        <w:rPr>
          <w:rFonts w:ascii="Times New Roman" w:hAnsi="Times New Roman" w:cs="Times New Roman"/>
          <w:sz w:val="28"/>
          <w:szCs w:val="28"/>
        </w:rPr>
        <w:t xml:space="preserve"> </w:t>
      </w:r>
      <w:r w:rsidR="002E4E9C">
        <w:rPr>
          <w:rFonts w:ascii="Times New Roman" w:hAnsi="Times New Roman" w:cs="Times New Roman"/>
          <w:sz w:val="28"/>
          <w:szCs w:val="28"/>
        </w:rPr>
        <w:t>http://new.partizansk.org/</w:t>
      </w:r>
      <w:r w:rsidR="000B3FC5">
        <w:rPr>
          <w:rFonts w:ascii="Times New Roman" w:hAnsi="Times New Roman" w:cs="Times New Roman"/>
          <w:sz w:val="28"/>
          <w:szCs w:val="28"/>
        </w:rPr>
        <w:t xml:space="preserve"> </w:t>
      </w:r>
      <w:r w:rsidR="00A83D01">
        <w:rPr>
          <w:rFonts w:ascii="Times New Roman" w:hAnsi="Times New Roman" w:cs="Times New Roman"/>
          <w:sz w:val="28"/>
          <w:szCs w:val="28"/>
        </w:rPr>
        <w:t>04 декабря</w:t>
      </w:r>
      <w:r w:rsidR="006808CE">
        <w:rPr>
          <w:rFonts w:ascii="Times New Roman" w:hAnsi="Times New Roman" w:cs="Times New Roman"/>
          <w:sz w:val="28"/>
          <w:szCs w:val="28"/>
        </w:rPr>
        <w:t xml:space="preserve"> 2024</w:t>
      </w:r>
      <w:r w:rsidR="00FF7C52" w:rsidRPr="00FF7C52">
        <w:rPr>
          <w:rFonts w:ascii="Times New Roman" w:hAnsi="Times New Roman" w:cs="Times New Roman"/>
          <w:sz w:val="28"/>
          <w:szCs w:val="28"/>
        </w:rPr>
        <w:t xml:space="preserve"> </w:t>
      </w:r>
      <w:r w:rsidR="0005675B" w:rsidRPr="00FF7C52">
        <w:rPr>
          <w:rFonts w:ascii="Times New Roman" w:hAnsi="Times New Roman" w:cs="Times New Roman"/>
          <w:sz w:val="28"/>
          <w:szCs w:val="28"/>
        </w:rPr>
        <w:t>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3E7B07" w:rsidRPr="003919F4" w:rsidRDefault="003E7B07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3D01" w:rsidRDefault="00A83D01" w:rsidP="00A83D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6A17F2">
        <w:rPr>
          <w:rFonts w:ascii="Times New Roman" w:eastAsia="Times New Roman" w:hAnsi="Times New Roman" w:cs="Times New Roman"/>
          <w:sz w:val="28"/>
          <w:szCs w:val="28"/>
        </w:rPr>
        <w:t>Срок проведения публичных  слушаний по проектам: не более                           15 календарных дней  </w:t>
      </w:r>
      <w:r w:rsidRPr="006A17F2">
        <w:rPr>
          <w:rFonts w:ascii="Times New Roman" w:hAnsi="Times New Roman" w:cs="Times New Roman"/>
          <w:sz w:val="28"/>
          <w:szCs w:val="28"/>
        </w:rPr>
        <w:t xml:space="preserve">со дня оповещения жителей Партизанского городского округа об их проведении (с </w:t>
      </w:r>
      <w:r>
        <w:rPr>
          <w:rFonts w:ascii="Times New Roman" w:hAnsi="Times New Roman" w:cs="Times New Roman"/>
          <w:sz w:val="28"/>
          <w:szCs w:val="28"/>
        </w:rPr>
        <w:t xml:space="preserve">04 декабря </w:t>
      </w:r>
      <w:r w:rsidRPr="006A17F2">
        <w:rPr>
          <w:rFonts w:ascii="Times New Roman" w:hAnsi="Times New Roman" w:cs="Times New Roman"/>
          <w:sz w:val="28"/>
          <w:szCs w:val="28"/>
        </w:rPr>
        <w:t>2024 г.) до дня опубликования заключения о результатах публичных слушаний.</w:t>
      </w:r>
    </w:p>
    <w:p w:rsidR="003E7B07" w:rsidRDefault="003E7B07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E7B07">
        <w:rPr>
          <w:rFonts w:ascii="Times New Roman" w:eastAsia="Times New Roman" w:hAnsi="Times New Roman" w:cs="Times New Roman"/>
          <w:sz w:val="28"/>
          <w:szCs w:val="28"/>
        </w:rPr>
        <w:t xml:space="preserve">04 декабря </w:t>
      </w:r>
      <w:r w:rsidR="006808CE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A8236E" w:rsidRDefault="00A8236E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8236E" w:rsidRPr="003919F4" w:rsidRDefault="00A8236E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A823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A823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3E7B07">
        <w:rPr>
          <w:rFonts w:ascii="Times New Roman" w:eastAsia="Times New Roman" w:hAnsi="Times New Roman" w:cs="Times New Roman"/>
          <w:sz w:val="28"/>
          <w:szCs w:val="28"/>
        </w:rPr>
        <w:t xml:space="preserve">12 декабря </w:t>
      </w:r>
      <w:r w:rsidR="00697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7FB0">
        <w:rPr>
          <w:rFonts w:ascii="Times New Roman" w:eastAsia="Times New Roman" w:hAnsi="Times New Roman" w:cs="Times New Roman"/>
          <w:sz w:val="28"/>
          <w:szCs w:val="28"/>
        </w:rPr>
        <w:t xml:space="preserve">2024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p w:rsidR="00003FB1" w:rsidRPr="003919F4" w:rsidRDefault="00CC6743" w:rsidP="00A823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8F7FB0">
        <w:rPr>
          <w:rFonts w:ascii="Times New Roman" w:eastAsia="Times New Roman" w:hAnsi="Times New Roman" w:cs="Times New Roman"/>
          <w:sz w:val="28"/>
          <w:szCs w:val="28"/>
        </w:rPr>
        <w:t>15:00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003FB1" w:rsidRPr="003919F4" w:rsidRDefault="00003FB1" w:rsidP="00A823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A823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7B07">
        <w:rPr>
          <w:rFonts w:ascii="Times New Roman" w:eastAsia="Times New Roman" w:hAnsi="Times New Roman" w:cs="Times New Roman"/>
          <w:sz w:val="28"/>
          <w:szCs w:val="28"/>
        </w:rPr>
        <w:t>04 декабря</w:t>
      </w:r>
      <w:r w:rsidR="00AD0F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7FB0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="003E7B07">
        <w:rPr>
          <w:rFonts w:ascii="Times New Roman" w:eastAsia="Times New Roman" w:hAnsi="Times New Roman" w:cs="Times New Roman"/>
          <w:sz w:val="28"/>
          <w:szCs w:val="28"/>
        </w:rPr>
        <w:t xml:space="preserve">06 декабря </w:t>
      </w:r>
      <w:r w:rsidR="008F7FB0">
        <w:rPr>
          <w:rFonts w:ascii="Times New Roman" w:eastAsia="Times New Roman" w:hAnsi="Times New Roman" w:cs="Times New Roman"/>
          <w:sz w:val="28"/>
          <w:szCs w:val="28"/>
        </w:rPr>
        <w:t xml:space="preserve"> 2024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FF7C52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9BD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6D5B2E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9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36E" w:rsidRDefault="00A8236E" w:rsidP="00D978AB">
      <w:pPr>
        <w:spacing w:after="0" w:line="240" w:lineRule="auto"/>
      </w:pPr>
      <w:r>
        <w:separator/>
      </w:r>
    </w:p>
  </w:endnote>
  <w:endnote w:type="continuationSeparator" w:id="0">
    <w:p w:rsidR="00A8236E" w:rsidRDefault="00A8236E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36E" w:rsidRDefault="00A8236E" w:rsidP="00D978AB">
      <w:pPr>
        <w:spacing w:after="0" w:line="240" w:lineRule="auto"/>
      </w:pPr>
      <w:r>
        <w:separator/>
      </w:r>
    </w:p>
  </w:footnote>
  <w:footnote w:type="continuationSeparator" w:id="0">
    <w:p w:rsidR="00A8236E" w:rsidRDefault="00A8236E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A8236E" w:rsidRDefault="00A8236E">
        <w:pPr>
          <w:pStyle w:val="a3"/>
          <w:jc w:val="center"/>
        </w:pPr>
        <w:fldSimple w:instr=" PAGE   \* MERGEFORMAT ">
          <w:r w:rsidR="009A1D4C">
            <w:rPr>
              <w:noProof/>
            </w:rPr>
            <w:t>2</w:t>
          </w:r>
        </w:fldSimple>
      </w:p>
    </w:sdtContent>
  </w:sdt>
  <w:p w:rsidR="00A8236E" w:rsidRDefault="00A8236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5675B"/>
    <w:rsid w:val="000734C0"/>
    <w:rsid w:val="000B3FC5"/>
    <w:rsid w:val="000E2048"/>
    <w:rsid w:val="000E3D68"/>
    <w:rsid w:val="00114003"/>
    <w:rsid w:val="00123378"/>
    <w:rsid w:val="00140566"/>
    <w:rsid w:val="00141CC0"/>
    <w:rsid w:val="001475A4"/>
    <w:rsid w:val="002143D3"/>
    <w:rsid w:val="00237155"/>
    <w:rsid w:val="00242A94"/>
    <w:rsid w:val="00250F50"/>
    <w:rsid w:val="00261B1A"/>
    <w:rsid w:val="002B0ECD"/>
    <w:rsid w:val="002B1D85"/>
    <w:rsid w:val="002D1571"/>
    <w:rsid w:val="002E4E9C"/>
    <w:rsid w:val="002F1194"/>
    <w:rsid w:val="0030346F"/>
    <w:rsid w:val="00341230"/>
    <w:rsid w:val="00361241"/>
    <w:rsid w:val="003919F4"/>
    <w:rsid w:val="003A3653"/>
    <w:rsid w:val="003B128D"/>
    <w:rsid w:val="003C545E"/>
    <w:rsid w:val="003E1EDE"/>
    <w:rsid w:val="003E7B07"/>
    <w:rsid w:val="00420866"/>
    <w:rsid w:val="0045770B"/>
    <w:rsid w:val="004E6178"/>
    <w:rsid w:val="005709DB"/>
    <w:rsid w:val="00583A17"/>
    <w:rsid w:val="005F6CCB"/>
    <w:rsid w:val="006231AE"/>
    <w:rsid w:val="006808CE"/>
    <w:rsid w:val="0069266E"/>
    <w:rsid w:val="006974AD"/>
    <w:rsid w:val="006D5B2E"/>
    <w:rsid w:val="006E2D32"/>
    <w:rsid w:val="007016D4"/>
    <w:rsid w:val="00731EC5"/>
    <w:rsid w:val="0073427D"/>
    <w:rsid w:val="00766B56"/>
    <w:rsid w:val="007B6E8C"/>
    <w:rsid w:val="008416E0"/>
    <w:rsid w:val="0088082D"/>
    <w:rsid w:val="008F7FB0"/>
    <w:rsid w:val="009A1D4C"/>
    <w:rsid w:val="00A174A0"/>
    <w:rsid w:val="00A27DC5"/>
    <w:rsid w:val="00A8236E"/>
    <w:rsid w:val="00A83D01"/>
    <w:rsid w:val="00AD0FF3"/>
    <w:rsid w:val="00AF1C9F"/>
    <w:rsid w:val="00B24381"/>
    <w:rsid w:val="00B2734C"/>
    <w:rsid w:val="00B96419"/>
    <w:rsid w:val="00C06320"/>
    <w:rsid w:val="00C35285"/>
    <w:rsid w:val="00C72F36"/>
    <w:rsid w:val="00CC0019"/>
    <w:rsid w:val="00CC6743"/>
    <w:rsid w:val="00CD303B"/>
    <w:rsid w:val="00D03356"/>
    <w:rsid w:val="00D2666F"/>
    <w:rsid w:val="00D978AB"/>
    <w:rsid w:val="00DC1E49"/>
    <w:rsid w:val="00DC3B3B"/>
    <w:rsid w:val="00DF4CCE"/>
    <w:rsid w:val="00E208CD"/>
    <w:rsid w:val="00EB0A0C"/>
    <w:rsid w:val="00EB0D16"/>
    <w:rsid w:val="00F179BD"/>
    <w:rsid w:val="00F87B6D"/>
    <w:rsid w:val="00FA0011"/>
    <w:rsid w:val="00FD0F42"/>
    <w:rsid w:val="00FF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4555B-B7DA-4651-97C5-AD2F4FD0B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25</cp:revision>
  <cp:lastPrinted>2024-12-10T01:49:00Z</cp:lastPrinted>
  <dcterms:created xsi:type="dcterms:W3CDTF">2022-03-30T00:21:00Z</dcterms:created>
  <dcterms:modified xsi:type="dcterms:W3CDTF">2024-12-10T01:51:00Z</dcterms:modified>
</cp:coreProperties>
</file>