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3E" w:rsidRDefault="0097444B" w:rsidP="0097444B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28</w:t>
      </w:r>
      <w:r w:rsidR="00E1065F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E1065F">
        <w:rPr>
          <w:sz w:val="28"/>
          <w:szCs w:val="28"/>
        </w:rPr>
        <w:t>ября 2024 года п</w:t>
      </w:r>
      <w:r w:rsidR="00AD55BD" w:rsidRPr="00FA3F17">
        <w:rPr>
          <w:sz w:val="28"/>
          <w:szCs w:val="28"/>
        </w:rPr>
        <w:t xml:space="preserve">од председательством </w:t>
      </w:r>
      <w:r w:rsidR="001112F8" w:rsidRPr="00FA3F17">
        <w:rPr>
          <w:sz w:val="28"/>
          <w:szCs w:val="28"/>
        </w:rPr>
        <w:t xml:space="preserve"> </w:t>
      </w:r>
      <w:r w:rsidR="00DE10ED">
        <w:rPr>
          <w:sz w:val="28"/>
          <w:szCs w:val="28"/>
        </w:rPr>
        <w:t xml:space="preserve">  з</w:t>
      </w:r>
      <w:r w:rsidR="00DE10ED">
        <w:rPr>
          <w:bCs/>
          <w:sz w:val="28"/>
          <w:szCs w:val="28"/>
        </w:rPr>
        <w:t xml:space="preserve">аместителя главы                                            администрации </w:t>
      </w:r>
      <w:r>
        <w:rPr>
          <w:bCs/>
          <w:sz w:val="28"/>
          <w:szCs w:val="28"/>
        </w:rPr>
        <w:t>по социальным вопросам</w:t>
      </w:r>
      <w:r w:rsidR="00DE10ED">
        <w:rPr>
          <w:sz w:val="28"/>
          <w:szCs w:val="28"/>
        </w:rPr>
        <w:t>–  Алины Владимировны Федоровой</w:t>
      </w:r>
      <w:r>
        <w:rPr>
          <w:sz w:val="28"/>
          <w:szCs w:val="28"/>
        </w:rPr>
        <w:t xml:space="preserve"> -</w:t>
      </w:r>
      <w:r w:rsidR="00DE10ED">
        <w:rPr>
          <w:sz w:val="28"/>
          <w:szCs w:val="28"/>
        </w:rPr>
        <w:t xml:space="preserve"> </w:t>
      </w:r>
      <w:r w:rsidR="00DE10ED" w:rsidRPr="00FA3F17">
        <w:rPr>
          <w:bCs/>
          <w:sz w:val="28"/>
          <w:szCs w:val="28"/>
        </w:rPr>
        <w:t>прошло</w:t>
      </w:r>
      <w:r>
        <w:rPr>
          <w:bCs/>
          <w:sz w:val="28"/>
          <w:szCs w:val="28"/>
        </w:rPr>
        <w:t xml:space="preserve">  </w:t>
      </w:r>
      <w:r w:rsidR="00DE10ED">
        <w:rPr>
          <w:bCs/>
          <w:sz w:val="28"/>
          <w:szCs w:val="28"/>
        </w:rPr>
        <w:t xml:space="preserve"> </w:t>
      </w:r>
      <w:r w:rsidR="00B0683E">
        <w:rPr>
          <w:bCs/>
          <w:sz w:val="28"/>
          <w:szCs w:val="28"/>
        </w:rPr>
        <w:t xml:space="preserve">заседание рабочей группы </w:t>
      </w:r>
      <w:r>
        <w:rPr>
          <w:sz w:val="28"/>
          <w:szCs w:val="28"/>
        </w:rPr>
        <w:t>по реализации мероприятий, предусмотренных Комплексным планом противодействия идеологии терроризма на территории Партизанского городского округа.</w:t>
      </w:r>
    </w:p>
    <w:p w:rsidR="0097444B" w:rsidRDefault="0097444B" w:rsidP="0097444B">
      <w:pPr>
        <w:spacing w:after="0" w:line="240" w:lineRule="auto"/>
        <w:ind w:firstLine="709"/>
        <w:contextualSpacing/>
        <w:rPr>
          <w:bCs/>
          <w:sz w:val="28"/>
          <w:szCs w:val="28"/>
        </w:rPr>
      </w:pPr>
    </w:p>
    <w:p w:rsidR="00DE10ED" w:rsidRDefault="001112F8" w:rsidP="00B0683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FA3F17">
        <w:rPr>
          <w:bCs/>
          <w:sz w:val="28"/>
          <w:szCs w:val="28"/>
        </w:rPr>
        <w:t>На заседании был</w:t>
      </w:r>
      <w:r w:rsidR="00DE10ED">
        <w:rPr>
          <w:bCs/>
          <w:sz w:val="28"/>
          <w:szCs w:val="28"/>
        </w:rPr>
        <w:t>и</w:t>
      </w:r>
      <w:r w:rsidRPr="00FA3F17">
        <w:rPr>
          <w:bCs/>
          <w:sz w:val="28"/>
          <w:szCs w:val="28"/>
        </w:rPr>
        <w:t xml:space="preserve"> рассмотрен</w:t>
      </w:r>
      <w:r w:rsidR="00DE10ED">
        <w:rPr>
          <w:bCs/>
          <w:sz w:val="28"/>
          <w:szCs w:val="28"/>
        </w:rPr>
        <w:t>ы следующие</w:t>
      </w:r>
      <w:r w:rsidRPr="00FA3F17">
        <w:rPr>
          <w:bCs/>
          <w:sz w:val="28"/>
          <w:szCs w:val="28"/>
        </w:rPr>
        <w:t xml:space="preserve"> вопрос</w:t>
      </w:r>
      <w:r w:rsidR="00DE10ED">
        <w:rPr>
          <w:bCs/>
          <w:sz w:val="28"/>
          <w:szCs w:val="28"/>
        </w:rPr>
        <w:t>ы</w:t>
      </w:r>
      <w:r w:rsidRPr="00FA3F17">
        <w:rPr>
          <w:bCs/>
          <w:sz w:val="28"/>
          <w:szCs w:val="28"/>
        </w:rPr>
        <w:t xml:space="preserve">:  </w:t>
      </w:r>
    </w:p>
    <w:p w:rsidR="00943961" w:rsidRDefault="00943961" w:rsidP="00943961">
      <w:pPr>
        <w:pStyle w:val="a4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целях формирования у российского населения антитеррористического мировоззрения обеспечить проведения мероприятий, посвящённых Дню Героев Отечества (9 декабря) с освещением их в средствах массовой информации и информационно- телекоммуникационной сети «Интернет».</w:t>
      </w:r>
    </w:p>
    <w:p w:rsidR="00943961" w:rsidRDefault="00943961" w:rsidP="00943961">
      <w:pPr>
        <w:pStyle w:val="a4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Утверждения плана заседаний рабочей группы по реализации мероприятий, предусмотренных Комплексным планом противодействия идеологии терроризма Партизанского городского округа </w:t>
      </w:r>
    </w:p>
    <w:p w:rsidR="00B0683E" w:rsidRDefault="00B0683E" w:rsidP="00B0683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470A" w:rsidRPr="00B5470A" w:rsidRDefault="00FA3F17" w:rsidP="00B5470A">
      <w:pPr>
        <w:pStyle w:val="a4"/>
        <w:tabs>
          <w:tab w:val="left" w:pos="358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E10ED">
        <w:rPr>
          <w:sz w:val="28"/>
          <w:szCs w:val="28"/>
        </w:rPr>
        <w:t>В заседании приняли участие</w:t>
      </w:r>
      <w:r w:rsidR="00256E48">
        <w:rPr>
          <w:sz w:val="28"/>
          <w:szCs w:val="28"/>
        </w:rPr>
        <w:t xml:space="preserve">: </w:t>
      </w:r>
      <w:r w:rsidR="00B5470A">
        <w:rPr>
          <w:sz w:val="28"/>
          <w:szCs w:val="28"/>
        </w:rPr>
        <w:t>начальник отдела физкуль</w:t>
      </w:r>
      <w:r w:rsidR="00B5470A">
        <w:rPr>
          <w:sz w:val="28"/>
          <w:szCs w:val="28"/>
        </w:rPr>
        <w:t xml:space="preserve">туры и спорта администрации ПГО, </w:t>
      </w:r>
      <w:r w:rsidR="00B5470A" w:rsidRPr="00B5470A">
        <w:rPr>
          <w:sz w:val="28"/>
          <w:szCs w:val="28"/>
        </w:rPr>
        <w:t>старший инспектор   ОИУП и ПДН</w:t>
      </w:r>
      <w:r w:rsidR="00B5470A">
        <w:rPr>
          <w:sz w:val="28"/>
          <w:szCs w:val="28"/>
        </w:rPr>
        <w:t xml:space="preserve">, председатель КДН, </w:t>
      </w:r>
    </w:p>
    <w:p w:rsidR="00B5470A" w:rsidRDefault="00B5470A" w:rsidP="00B5470A">
      <w:pPr>
        <w:tabs>
          <w:tab w:val="left" w:pos="3584"/>
        </w:tabs>
        <w:spacing w:after="0" w:line="240" w:lineRule="auto"/>
        <w:jc w:val="both"/>
        <w:rPr>
          <w:sz w:val="28"/>
          <w:szCs w:val="28"/>
        </w:rPr>
      </w:pPr>
      <w:r w:rsidRPr="00B5470A">
        <w:rPr>
          <w:sz w:val="28"/>
          <w:szCs w:val="28"/>
        </w:rPr>
        <w:t>пе</w:t>
      </w:r>
      <w:r>
        <w:rPr>
          <w:sz w:val="28"/>
          <w:szCs w:val="28"/>
        </w:rPr>
        <w:t xml:space="preserve">дагог – психолог КГБ ПОУ «ВБМК», </w:t>
      </w:r>
      <w:r w:rsidRPr="00B5470A">
        <w:rPr>
          <w:sz w:val="28"/>
          <w:szCs w:val="28"/>
        </w:rPr>
        <w:t>п</w:t>
      </w:r>
      <w:r>
        <w:rPr>
          <w:sz w:val="28"/>
          <w:szCs w:val="28"/>
        </w:rPr>
        <w:t xml:space="preserve">едагог – психолог КГБ ПОУ «ПМК», </w:t>
      </w:r>
      <w:r>
        <w:rPr>
          <w:sz w:val="28"/>
          <w:szCs w:val="28"/>
        </w:rPr>
        <w:t>главный специалист М</w:t>
      </w:r>
      <w:r>
        <w:rPr>
          <w:sz w:val="28"/>
          <w:szCs w:val="28"/>
        </w:rPr>
        <w:t xml:space="preserve">КУ «Центр развития образования», </w:t>
      </w:r>
      <w:r>
        <w:rPr>
          <w:sz w:val="28"/>
          <w:szCs w:val="28"/>
        </w:rPr>
        <w:t>сотрудник службы в г. Находка   УФСБ России по ПК</w:t>
      </w:r>
      <w:r>
        <w:rPr>
          <w:sz w:val="28"/>
          <w:szCs w:val="28"/>
        </w:rPr>
        <w:t>.</w:t>
      </w:r>
    </w:p>
    <w:p w:rsidR="00B0683E" w:rsidRDefault="00B0683E" w:rsidP="00B0683E">
      <w:pPr>
        <w:spacing w:after="0" w:line="24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FA3F17" w:rsidRPr="00FA3F17" w:rsidRDefault="00FA3F17" w:rsidP="00B0683E">
      <w:pPr>
        <w:spacing w:after="0" w:line="24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FA3F17">
        <w:rPr>
          <w:sz w:val="28"/>
          <w:szCs w:val="28"/>
          <w:shd w:val="clear" w:color="auto" w:fill="FFFFFF"/>
        </w:rPr>
        <w:t xml:space="preserve">В процессе обсуждения членами </w:t>
      </w:r>
      <w:r w:rsidR="00B5470A">
        <w:rPr>
          <w:sz w:val="28"/>
          <w:szCs w:val="28"/>
          <w:shd w:val="clear" w:color="auto" w:fill="FFFFFF"/>
        </w:rPr>
        <w:t xml:space="preserve"> </w:t>
      </w:r>
      <w:r w:rsidRPr="00FA3F17">
        <w:rPr>
          <w:sz w:val="28"/>
          <w:szCs w:val="28"/>
          <w:shd w:val="clear" w:color="auto" w:fill="FFFFFF"/>
        </w:rPr>
        <w:t xml:space="preserve"> рабочей группы предлагались различ</w:t>
      </w:r>
      <w:r w:rsidR="00256E48">
        <w:rPr>
          <w:sz w:val="28"/>
          <w:szCs w:val="28"/>
          <w:shd w:val="clear" w:color="auto" w:fill="FFFFFF"/>
        </w:rPr>
        <w:t xml:space="preserve">ные варианты решения конкретных   вопросов </w:t>
      </w:r>
      <w:r w:rsidRPr="00FA3F17">
        <w:rPr>
          <w:sz w:val="28"/>
          <w:szCs w:val="28"/>
          <w:shd w:val="clear" w:color="auto" w:fill="FFFFFF"/>
        </w:rPr>
        <w:t xml:space="preserve">  повестки заседания. </w:t>
      </w:r>
    </w:p>
    <w:p w:rsidR="00B0683E" w:rsidRDefault="00B0683E" w:rsidP="00B0683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E1065F" w:rsidRDefault="00E1065F" w:rsidP="00B0683E">
      <w:pPr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 учетом поступивших предложений </w:t>
      </w:r>
      <w:r>
        <w:rPr>
          <w:color w:val="000000"/>
          <w:sz w:val="28"/>
          <w:szCs w:val="28"/>
        </w:rPr>
        <w:t xml:space="preserve">рабочая группа </w:t>
      </w:r>
      <w:r w:rsidR="00943961">
        <w:rPr>
          <w:sz w:val="28"/>
          <w:szCs w:val="28"/>
        </w:rPr>
        <w:t>по реализации мероприятий, предусмотренных Комплексным планом противодействия идеологии терроризма на территории Партизанского городского округа</w:t>
      </w:r>
      <w:r>
        <w:rPr>
          <w:color w:val="000000"/>
          <w:sz w:val="28"/>
          <w:szCs w:val="28"/>
        </w:rPr>
        <w:t xml:space="preserve"> </w:t>
      </w:r>
      <w:r w:rsidR="009439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решила (принято единогласно): </w:t>
      </w:r>
      <w:r>
        <w:rPr>
          <w:b/>
          <w:sz w:val="28"/>
          <w:szCs w:val="28"/>
        </w:rPr>
        <w:t xml:space="preserve"> </w:t>
      </w:r>
    </w:p>
    <w:p w:rsidR="00B0683E" w:rsidRDefault="00B0683E" w:rsidP="00B0683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Принять к сведению поступившую информацию.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КДН провести встречи, беседы с обучающимися по данной тематике, 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1.3.  Управлению образования провести: 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1.3.1. Классные часы: «Мужество, доблесть, слава», «История Отечества: события, люди», «Героев помним вечно!», «О героев былых времён».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1.3.2. Выставки книг в школьных библиотеках «Гордимся славою героев».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1.3.3. Викторину «Мы этой памяти верны».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1.3.4. Акцию «Свеча памяти героев».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1.3.5.  Фотовыставку «Герои России».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1.3.6. Культурно – патриотическую акцию «Приморье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а наших. Шаг к Победе!»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КГБ ПОУ «ПМК» провести: 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Конкурс плакатов и рисунков по противодействию терроризму и экстремизму «Ради жизни на Земле».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Беседу со студентами «Психологическая подготовленность человека к действиям в опасных и экстремальных условиях».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1.4.3. Классные часы «Памяти героев посвящается…» 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1.4.4. Презентацию видеоролика «Герои Отечества»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1.4.5. Встречу со Всероссийской общественной организацией «Боевое братство».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КГОБУ «ВБМК» провести: 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 Конкурсы   рисунков, плакатов, стенгазет, посвящённых дню Героев Отечества.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1.5.2. Конкурс рефератов «Герой – это тот, кто творит жизнь вопреки смерти, кто побеждает смерть»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1.5.3. Книжную выставку «Мы славим Вас, Отечества сыны».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1.5.4. Просмотр фильмов и презентаций, посвящённых героям Отечества.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1.5.5. Возложение цветов к памятнику участникам боевых действий, локальных войн и вооружённых конфликтов. 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 Отделу культуры и молодёжной политики провести: 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1.6.1. Информационные часы «Память поколений: подвиги   пионеров – героев в годы Великой Отечественной войны»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1.6.2. Уроки мужества «И в нашем Отечестве есть имена!», «О героях былых времён»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1.6.3. Час интересных биографий «Гордость и слава России».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1.6.4. Торжественное мероприятие у памятника участникам боевых действий, локальных войн и вооружённых конфликтов. </w:t>
      </w:r>
    </w:p>
    <w:p w:rsidR="00B5470A" w:rsidRDefault="00B5470A" w:rsidP="00B5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1.7</w:t>
      </w:r>
      <w:r>
        <w:rPr>
          <w:sz w:val="28"/>
          <w:szCs w:val="28"/>
        </w:rPr>
        <w:t xml:space="preserve">. Утвердить план заседаний рабочей группы по реализации мероприятий, предусмотренных Комплексным планом противодействия идеологии терроризма Партизанского городского округа </w:t>
      </w:r>
    </w:p>
    <w:p w:rsidR="00B5470A" w:rsidRDefault="00B5470A" w:rsidP="00B5470A">
      <w:pPr>
        <w:jc w:val="both"/>
        <w:rPr>
          <w:sz w:val="28"/>
          <w:szCs w:val="28"/>
        </w:rPr>
      </w:pPr>
    </w:p>
    <w:p w:rsidR="001112F8" w:rsidRPr="00FA3F17" w:rsidRDefault="001112F8" w:rsidP="00B5470A">
      <w:pPr>
        <w:spacing w:after="0" w:line="240" w:lineRule="auto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1112F8" w:rsidRPr="00FA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03730"/>
    <w:multiLevelType w:val="hybridMultilevel"/>
    <w:tmpl w:val="10DAF086"/>
    <w:lvl w:ilvl="0" w:tplc="F8A69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4206D8"/>
    <w:multiLevelType w:val="hybridMultilevel"/>
    <w:tmpl w:val="DF58BB04"/>
    <w:lvl w:ilvl="0" w:tplc="BFFCD1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ED"/>
    <w:rsid w:val="001112F8"/>
    <w:rsid w:val="00256E48"/>
    <w:rsid w:val="002D1537"/>
    <w:rsid w:val="00943961"/>
    <w:rsid w:val="0097444B"/>
    <w:rsid w:val="00A66AD1"/>
    <w:rsid w:val="00AD55BD"/>
    <w:rsid w:val="00B0683E"/>
    <w:rsid w:val="00B5470A"/>
    <w:rsid w:val="00DE10ED"/>
    <w:rsid w:val="00DE40ED"/>
    <w:rsid w:val="00E1065F"/>
    <w:rsid w:val="00EC476E"/>
    <w:rsid w:val="00FA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6DF3"/>
  <w15:docId w15:val="{21F4A15A-BBE2-4110-8B95-4B69CFB5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2F8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10ED"/>
    <w:pPr>
      <w:ind w:left="720"/>
      <w:contextualSpacing/>
    </w:pPr>
  </w:style>
  <w:style w:type="character" w:styleId="a5">
    <w:name w:val="Strong"/>
    <w:basedOn w:val="a0"/>
    <w:uiPriority w:val="22"/>
    <w:qFormat/>
    <w:rsid w:val="00B06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8</cp:revision>
  <dcterms:created xsi:type="dcterms:W3CDTF">2024-09-06T04:55:00Z</dcterms:created>
  <dcterms:modified xsi:type="dcterms:W3CDTF">2024-12-01T22:34:00Z</dcterms:modified>
</cp:coreProperties>
</file>