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D3B" w:rsidRPr="005B5652" w:rsidRDefault="00416D3B" w:rsidP="00416D3B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416D3B" w:rsidRPr="005B5652" w:rsidRDefault="00416D3B" w:rsidP="00416D3B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8E60DD" w:rsidRDefault="008E60DD" w:rsidP="00416D3B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60DD" w:rsidRPr="00C80647" w:rsidRDefault="008E60DD" w:rsidP="008E60DD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Default="00E13DB9" w:rsidP="008E60DD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8E60DD" w:rsidRPr="00416D3B" w:rsidRDefault="008E60DD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56AA8" w:rsidRDefault="00856AA8" w:rsidP="00B90FD4">
      <w:pPr>
        <w:widowControl w:val="0"/>
        <w:autoSpaceDE w:val="0"/>
        <w:autoSpaceDN w:val="0"/>
        <w:adjustRightInd w:val="0"/>
        <w:spacing w:after="0" w:line="240" w:lineRule="auto"/>
        <w:ind w:right="-1101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</w:p>
    <w:p w:rsidR="00416D3B" w:rsidRDefault="00416D3B" w:rsidP="00B90FD4">
      <w:pPr>
        <w:widowControl w:val="0"/>
        <w:autoSpaceDE w:val="0"/>
        <w:autoSpaceDN w:val="0"/>
        <w:adjustRightInd w:val="0"/>
        <w:spacing w:after="0" w:line="240" w:lineRule="auto"/>
        <w:ind w:right="-1101"/>
        <w:rPr>
          <w:rFonts w:ascii="Times New Roman" w:hAnsi="Times New Roman" w:cs="Times New Roman"/>
          <w:sz w:val="28"/>
          <w:szCs w:val="28"/>
          <w:u w:val="single"/>
        </w:rPr>
      </w:pPr>
    </w:p>
    <w:p w:rsidR="00F22C18" w:rsidRDefault="007D0A84" w:rsidP="00B90FD4">
      <w:pPr>
        <w:widowControl w:val="0"/>
        <w:autoSpaceDE w:val="0"/>
        <w:autoSpaceDN w:val="0"/>
        <w:adjustRightInd w:val="0"/>
        <w:spacing w:after="0" w:line="240" w:lineRule="auto"/>
        <w:ind w:right="-110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15 мая 2025 г.   </w:t>
      </w:r>
      <w:r w:rsidRPr="007D0A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№ 42-пг</w:t>
      </w:r>
    </w:p>
    <w:p w:rsidR="0076430E" w:rsidRPr="00C80647" w:rsidRDefault="0076430E" w:rsidP="00B90FD4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B90FD4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416D3B" w:rsidRDefault="00E13DB9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участка </w:t>
      </w:r>
      <w:r w:rsidRPr="00416D3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416D3B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416D3B" w:rsidRP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416D3B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B90FD4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13DB9" w:rsidRPr="00C80647" w:rsidRDefault="00E13DB9" w:rsidP="001639E4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решением Думы Партизанского городского округа от 30 сентября 2011 года № 369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proofErr w:type="gramStart"/>
      <w:r w:rsidR="00FD3806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заявление </w:t>
      </w:r>
      <w:r w:rsidR="00BF2EFE">
        <w:rPr>
          <w:rFonts w:ascii="Times New Roman" w:hAnsi="Times New Roman" w:cs="Times New Roman"/>
          <w:b w:val="0"/>
          <w:color w:val="auto"/>
          <w:sz w:val="28"/>
          <w:szCs w:val="28"/>
        </w:rPr>
        <w:t>Рядовой О.В.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BF2EFE">
        <w:rPr>
          <w:rFonts w:ascii="Times New Roman" w:hAnsi="Times New Roman" w:cs="Times New Roman"/>
          <w:b w:val="0"/>
          <w:color w:val="auto"/>
          <w:sz w:val="28"/>
          <w:szCs w:val="28"/>
        </w:rPr>
        <w:t>21 апреля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2025 </w:t>
      </w:r>
      <w:r w:rsidR="00F22C1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года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на основании заключения по результатам публичных слушаний от </w:t>
      </w:r>
      <w:r w:rsidR="00BF2E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12 мая</w:t>
      </w:r>
      <w:r w:rsidR="00856AA8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2025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года,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CD2C8D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>края</w:t>
      </w:r>
      <w:r w:rsidR="006D225E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Pr="009B412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от </w:t>
      </w:r>
      <w:r w:rsidR="009B412F" w:rsidRPr="009B412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13 мая</w:t>
      </w:r>
      <w:r w:rsidR="006D225E" w:rsidRPr="009B412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56AA8" w:rsidRPr="009B412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2025</w:t>
      </w:r>
      <w:r w:rsidR="00FD3806" w:rsidRPr="009B412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22C18" w:rsidRPr="009B412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года </w:t>
      </w:r>
      <w:r w:rsidR="00FD3806" w:rsidRPr="009B412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№</w:t>
      </w:r>
      <w:r w:rsidR="001E07FE" w:rsidRPr="009B412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9B412F" w:rsidRPr="009B412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72</w:t>
      </w:r>
      <w:r w:rsidRPr="009B412F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Pr="009B41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</w:t>
      </w:r>
      <w:r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основании статьи 29 Устава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1639E4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края 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proofErr w:type="gramEnd"/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B90FD4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AC3FAB" w:rsidRDefault="00E13DB9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F2EFE" w:rsidRPr="00BF2EFE" w:rsidRDefault="00720832" w:rsidP="00BF2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F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BF2EF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BF2EF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F2EFE" w:rsidRPr="00BF2EFE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</w:t>
      </w:r>
      <w:r w:rsidR="00BF2EFE" w:rsidRPr="00BF2EFE">
        <w:rPr>
          <w:rFonts w:ascii="Times New Roman" w:hAnsi="Times New Roman" w:cs="Times New Roman"/>
          <w:sz w:val="28"/>
          <w:szCs w:val="28"/>
        </w:rPr>
        <w:lastRenderedPageBreak/>
        <w:t>земельного участка на кадастровом плане территории,</w:t>
      </w:r>
      <w:r w:rsidR="00BF2EFE" w:rsidRPr="00BF2EFE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F2EFE" w:rsidRPr="00BF2EF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BF2EFE" w:rsidRPr="00BF2EF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F2EFE" w:rsidRPr="00BF2EFE">
        <w:rPr>
          <w:rFonts w:ascii="Times New Roman" w:hAnsi="Times New Roman" w:cs="Times New Roman"/>
          <w:sz w:val="28"/>
          <w:szCs w:val="28"/>
        </w:rPr>
        <w:t xml:space="preserve"> Приморского края  от 09 апреля 2025 года № 609-па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BF2EFE" w:rsidRPr="00BF2EF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F2EFE" w:rsidRPr="00BF2EFE">
        <w:rPr>
          <w:rFonts w:ascii="Times New Roman" w:hAnsi="Times New Roman" w:cs="Times New Roman"/>
          <w:sz w:val="28"/>
          <w:szCs w:val="28"/>
        </w:rPr>
        <w:t xml:space="preserve"> Приморского</w:t>
      </w:r>
      <w:proofErr w:type="gramEnd"/>
      <w:r w:rsidR="00BF2EFE" w:rsidRPr="00BF2EFE">
        <w:rPr>
          <w:rFonts w:ascii="Times New Roman" w:hAnsi="Times New Roman" w:cs="Times New Roman"/>
          <w:sz w:val="28"/>
          <w:szCs w:val="28"/>
        </w:rPr>
        <w:t xml:space="preserve"> края»</w:t>
      </w:r>
      <w:r w:rsidR="00BF2EFE" w:rsidRPr="00BF2EFE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BF2EFE" w:rsidRPr="00BF2EFE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Российская Федерация, Приморский край, муниципальный округ город </w:t>
      </w:r>
      <w:proofErr w:type="spellStart"/>
      <w:r w:rsidR="00BF2EFE" w:rsidRPr="00BF2EF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F2EFE" w:rsidRPr="00BF2EFE">
        <w:rPr>
          <w:rFonts w:ascii="Times New Roman" w:hAnsi="Times New Roman" w:cs="Times New Roman"/>
          <w:sz w:val="28"/>
          <w:szCs w:val="28"/>
        </w:rPr>
        <w:t xml:space="preserve"> Приморского края, </w:t>
      </w:r>
      <w:proofErr w:type="gramStart"/>
      <w:r w:rsidR="00BF2EFE" w:rsidRPr="00BF2EF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F2EFE" w:rsidRPr="00BF2E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2EFE" w:rsidRPr="00BF2EF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F2EFE" w:rsidRPr="00BF2EFE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BF2EFE" w:rsidRPr="00BF2EFE">
        <w:rPr>
          <w:rFonts w:ascii="Times New Roman" w:hAnsi="Times New Roman" w:cs="Times New Roman"/>
          <w:sz w:val="28"/>
          <w:szCs w:val="28"/>
        </w:rPr>
        <w:t>Бестужевская</w:t>
      </w:r>
      <w:proofErr w:type="spellEnd"/>
      <w:r w:rsidR="00BF2EFE" w:rsidRPr="00BF2EFE">
        <w:rPr>
          <w:rFonts w:ascii="Times New Roman" w:hAnsi="Times New Roman" w:cs="Times New Roman"/>
          <w:sz w:val="28"/>
          <w:szCs w:val="28"/>
        </w:rPr>
        <w:t>, д. 59А, площадь земельного участка 1077 кв. м.</w:t>
      </w:r>
    </w:p>
    <w:p w:rsidR="00E13DB9" w:rsidRPr="00393A0D" w:rsidRDefault="00E13DB9" w:rsidP="001E0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FE">
        <w:rPr>
          <w:rFonts w:ascii="Times New Roman" w:hAnsi="Times New Roman" w:cs="Times New Roman"/>
          <w:sz w:val="28"/>
          <w:szCs w:val="28"/>
        </w:rPr>
        <w:t>Земельный участок расположен в территориальной зоне</w:t>
      </w:r>
      <w:r w:rsidRPr="00393A0D">
        <w:rPr>
          <w:rFonts w:ascii="Times New Roman" w:hAnsi="Times New Roman" w:cs="Times New Roman"/>
          <w:sz w:val="28"/>
          <w:szCs w:val="28"/>
        </w:rPr>
        <w:t xml:space="preserve"> </w:t>
      </w:r>
      <w:r w:rsidR="002B1EBF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BB7009" w:rsidRPr="00393A0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93A0D">
        <w:rPr>
          <w:rFonts w:ascii="Times New Roman" w:hAnsi="Times New Roman" w:cs="Times New Roman"/>
          <w:sz w:val="28"/>
          <w:szCs w:val="28"/>
        </w:rPr>
        <w:t>.</w:t>
      </w:r>
    </w:p>
    <w:p w:rsidR="00F8317A" w:rsidRDefault="00E13DB9" w:rsidP="00F831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r w:rsidR="00FA7FB2">
        <w:rPr>
          <w:rFonts w:ascii="Times New Roman" w:hAnsi="Times New Roman" w:cs="Times New Roman"/>
          <w:sz w:val="28"/>
          <w:szCs w:val="28"/>
        </w:rPr>
        <w:t>Рядовой О.В.</w:t>
      </w:r>
      <w:r w:rsidR="002B1EBF">
        <w:rPr>
          <w:rFonts w:ascii="Times New Roman" w:hAnsi="Times New Roman" w:cs="Times New Roman"/>
          <w:sz w:val="28"/>
          <w:szCs w:val="28"/>
        </w:rPr>
        <w:t xml:space="preserve"> </w:t>
      </w:r>
      <w:r w:rsidR="001E07FE" w:rsidRPr="00F22C18">
        <w:rPr>
          <w:rFonts w:ascii="Times New Roman" w:hAnsi="Times New Roman" w:cs="Times New Roman"/>
          <w:sz w:val="28"/>
          <w:szCs w:val="28"/>
        </w:rPr>
        <w:t xml:space="preserve"> </w:t>
      </w:r>
      <w:r w:rsidRPr="00F22C18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</w:t>
      </w:r>
      <w:r w:rsidRPr="001E07FE">
        <w:rPr>
          <w:rFonts w:ascii="Times New Roman" w:hAnsi="Times New Roman" w:cs="Times New Roman"/>
          <w:sz w:val="28"/>
          <w:szCs w:val="28"/>
        </w:rPr>
        <w:t xml:space="preserve"> бюджетного учреждения «Федеральная кадастровая палата Федеральной службы </w:t>
      </w:r>
      <w:r w:rsidRPr="00BB7009">
        <w:rPr>
          <w:rFonts w:ascii="Times New Roman" w:hAnsi="Times New Roman"/>
          <w:sz w:val="28"/>
          <w:szCs w:val="28"/>
        </w:rPr>
        <w:t xml:space="preserve">государственной регистрации, кадастра и картографии» по Приморскому краю </w:t>
      </w:r>
      <w:r w:rsidR="00D62FEB" w:rsidRPr="009A2EE1">
        <w:rPr>
          <w:rFonts w:ascii="Times New Roman" w:hAnsi="Times New Roman"/>
          <w:sz w:val="28"/>
          <w:szCs w:val="28"/>
        </w:rPr>
        <w:t xml:space="preserve">для кадастрового учёта образуемого земельного  </w:t>
      </w:r>
      <w:r w:rsidR="00D62FEB">
        <w:rPr>
          <w:rFonts w:ascii="Times New Roman" w:hAnsi="Times New Roman"/>
          <w:sz w:val="28"/>
          <w:szCs w:val="28"/>
        </w:rPr>
        <w:t>участка</w:t>
      </w:r>
      <w:r w:rsidR="00F8317A" w:rsidRPr="008012E5">
        <w:rPr>
          <w:rFonts w:ascii="Times New Roman" w:hAnsi="Times New Roman"/>
          <w:bCs/>
          <w:sz w:val="28"/>
          <w:szCs w:val="28"/>
        </w:rPr>
        <w:t>.</w:t>
      </w:r>
    </w:p>
    <w:p w:rsidR="00E13DB9" w:rsidRPr="00DD1263" w:rsidRDefault="00E13DB9" w:rsidP="00E13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DD1263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DD1263" w:rsidRPr="00DD1263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DD1263" w:rsidRPr="00DD126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D1263" w:rsidRPr="00DD1263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DD1263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:rsidR="00FD3806" w:rsidRPr="00FD3806" w:rsidRDefault="00FD3806" w:rsidP="00B90FD4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1A68" w:rsidRDefault="00CE1A68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FD4" w:rsidRDefault="00B90FD4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2B1EBF" w:rsidP="008E60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1159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3A0D">
        <w:rPr>
          <w:rFonts w:ascii="Times New Roman" w:hAnsi="Times New Roman" w:cs="Times New Roman"/>
          <w:sz w:val="28"/>
          <w:szCs w:val="28"/>
        </w:rPr>
        <w:t xml:space="preserve">  </w:t>
      </w:r>
      <w:r w:rsidR="00115939">
        <w:rPr>
          <w:rFonts w:ascii="Times New Roman" w:hAnsi="Times New Roman" w:cs="Times New Roman"/>
          <w:sz w:val="28"/>
          <w:szCs w:val="28"/>
        </w:rPr>
        <w:t>О.А. 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12F" w:rsidRDefault="009B412F" w:rsidP="00E13DB9">
      <w:pPr>
        <w:spacing w:after="0" w:line="240" w:lineRule="auto"/>
      </w:pPr>
      <w:r>
        <w:separator/>
      </w:r>
    </w:p>
  </w:endnote>
  <w:endnote w:type="continuationSeparator" w:id="0">
    <w:p w:rsidR="009B412F" w:rsidRDefault="009B412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12F" w:rsidRDefault="009B412F" w:rsidP="00E13DB9">
      <w:pPr>
        <w:spacing w:after="0" w:line="240" w:lineRule="auto"/>
      </w:pPr>
      <w:r>
        <w:separator/>
      </w:r>
    </w:p>
  </w:footnote>
  <w:footnote w:type="continuationSeparator" w:id="0">
    <w:p w:rsidR="009B412F" w:rsidRDefault="009B412F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9B412F" w:rsidRDefault="00566422">
        <w:pPr>
          <w:pStyle w:val="a8"/>
          <w:jc w:val="center"/>
        </w:pPr>
        <w:fldSimple w:instr=" PAGE   \* MERGEFORMAT ">
          <w:r w:rsidR="007D0A84">
            <w:rPr>
              <w:noProof/>
            </w:rPr>
            <w:t>2</w:t>
          </w:r>
        </w:fldSimple>
      </w:p>
    </w:sdtContent>
  </w:sdt>
  <w:p w:rsidR="009B412F" w:rsidRDefault="009B412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0499"/>
    <w:rsid w:val="00037C29"/>
    <w:rsid w:val="00070FCD"/>
    <w:rsid w:val="00080C26"/>
    <w:rsid w:val="000A64FB"/>
    <w:rsid w:val="000B5404"/>
    <w:rsid w:val="000C57A1"/>
    <w:rsid w:val="000E0229"/>
    <w:rsid w:val="0011020D"/>
    <w:rsid w:val="00115939"/>
    <w:rsid w:val="001639E4"/>
    <w:rsid w:val="00182ECA"/>
    <w:rsid w:val="001D5072"/>
    <w:rsid w:val="001E07FE"/>
    <w:rsid w:val="002A6F04"/>
    <w:rsid w:val="002A7356"/>
    <w:rsid w:val="002B1EBF"/>
    <w:rsid w:val="002D7324"/>
    <w:rsid w:val="00393A0D"/>
    <w:rsid w:val="003A5D64"/>
    <w:rsid w:val="003C0B05"/>
    <w:rsid w:val="00416D3B"/>
    <w:rsid w:val="0049212A"/>
    <w:rsid w:val="004B453D"/>
    <w:rsid w:val="005060B7"/>
    <w:rsid w:val="00526F38"/>
    <w:rsid w:val="005455C4"/>
    <w:rsid w:val="00566422"/>
    <w:rsid w:val="005E4D8B"/>
    <w:rsid w:val="00641A3E"/>
    <w:rsid w:val="00644705"/>
    <w:rsid w:val="00660280"/>
    <w:rsid w:val="00682FD3"/>
    <w:rsid w:val="00684907"/>
    <w:rsid w:val="006A4BA6"/>
    <w:rsid w:val="006C289B"/>
    <w:rsid w:val="006D225E"/>
    <w:rsid w:val="00720832"/>
    <w:rsid w:val="00733D58"/>
    <w:rsid w:val="0076430E"/>
    <w:rsid w:val="007724CF"/>
    <w:rsid w:val="007A086E"/>
    <w:rsid w:val="007A1565"/>
    <w:rsid w:val="007D0A84"/>
    <w:rsid w:val="00856AA8"/>
    <w:rsid w:val="00886CB1"/>
    <w:rsid w:val="008873EC"/>
    <w:rsid w:val="008E60DD"/>
    <w:rsid w:val="009137EE"/>
    <w:rsid w:val="0094386F"/>
    <w:rsid w:val="009458F5"/>
    <w:rsid w:val="00964A9E"/>
    <w:rsid w:val="0096642B"/>
    <w:rsid w:val="00972DFD"/>
    <w:rsid w:val="009B412F"/>
    <w:rsid w:val="009B7ADD"/>
    <w:rsid w:val="009F329D"/>
    <w:rsid w:val="00A37F76"/>
    <w:rsid w:val="00A61DA3"/>
    <w:rsid w:val="00AC3FAB"/>
    <w:rsid w:val="00AD7399"/>
    <w:rsid w:val="00B37542"/>
    <w:rsid w:val="00B41FC9"/>
    <w:rsid w:val="00B76E49"/>
    <w:rsid w:val="00B82734"/>
    <w:rsid w:val="00B85601"/>
    <w:rsid w:val="00B862C6"/>
    <w:rsid w:val="00B90FD4"/>
    <w:rsid w:val="00BB7009"/>
    <w:rsid w:val="00BE7D8C"/>
    <w:rsid w:val="00BF2EFE"/>
    <w:rsid w:val="00C367BB"/>
    <w:rsid w:val="00C64A75"/>
    <w:rsid w:val="00C76026"/>
    <w:rsid w:val="00C83F28"/>
    <w:rsid w:val="00CD2C8D"/>
    <w:rsid w:val="00CD6D7C"/>
    <w:rsid w:val="00CE1A68"/>
    <w:rsid w:val="00D15EFF"/>
    <w:rsid w:val="00D33012"/>
    <w:rsid w:val="00D62FEB"/>
    <w:rsid w:val="00D716E9"/>
    <w:rsid w:val="00D72689"/>
    <w:rsid w:val="00D762FA"/>
    <w:rsid w:val="00D81FC0"/>
    <w:rsid w:val="00D96E0A"/>
    <w:rsid w:val="00DA4200"/>
    <w:rsid w:val="00DA7721"/>
    <w:rsid w:val="00DD1263"/>
    <w:rsid w:val="00E13DB9"/>
    <w:rsid w:val="00E16DD7"/>
    <w:rsid w:val="00E34D1B"/>
    <w:rsid w:val="00E37E08"/>
    <w:rsid w:val="00E500C6"/>
    <w:rsid w:val="00E67963"/>
    <w:rsid w:val="00E84EBC"/>
    <w:rsid w:val="00F10A09"/>
    <w:rsid w:val="00F22C18"/>
    <w:rsid w:val="00F75770"/>
    <w:rsid w:val="00F8317A"/>
    <w:rsid w:val="00FA7FB2"/>
    <w:rsid w:val="00FC7A3F"/>
    <w:rsid w:val="00FD3806"/>
    <w:rsid w:val="00FE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>    В соответствии с Градостроительным кодексом Российской Федерации, Федеральным за</vt:lpstr>
      <vt:lpstr>    </vt:lpstr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37</cp:revision>
  <cp:lastPrinted>2025-05-12T04:30:00Z</cp:lastPrinted>
  <dcterms:created xsi:type="dcterms:W3CDTF">2022-03-14T04:24:00Z</dcterms:created>
  <dcterms:modified xsi:type="dcterms:W3CDTF">2025-05-15T04:35:00Z</dcterms:modified>
</cp:coreProperties>
</file>