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C30D6B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</w:p>
    <w:p w:rsidR="00C30D6B" w:rsidRP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0141" w:rsidRDefault="00A666B9" w:rsidP="009101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</w:t>
      </w:r>
    </w:p>
    <w:p w:rsidR="00EF5EC0" w:rsidRDefault="00A666B9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  <w:r w:rsidR="009101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проекту решения о предоставлении разрешения</w:t>
      </w:r>
      <w:r w:rsidR="006F48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условно разрешенный вид использования земельного участка</w:t>
      </w:r>
    </w:p>
    <w:p w:rsidR="00EF5EC0" w:rsidRDefault="00EF5EC0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1E06" w:rsidRPr="00EF5EC0" w:rsidRDefault="00EF5EC0" w:rsidP="00EF5E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оформления: </w:t>
      </w:r>
      <w:r w:rsidR="00873080">
        <w:rPr>
          <w:rFonts w:ascii="Times New Roman" w:eastAsia="Times New Roman" w:hAnsi="Times New Roman" w:cs="Times New Roman"/>
          <w:sz w:val="28"/>
          <w:szCs w:val="28"/>
        </w:rPr>
        <w:t>06</w:t>
      </w:r>
      <w:r w:rsidR="00DE5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080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</w:p>
    <w:p w:rsidR="003A2902" w:rsidRPr="008A4AEA" w:rsidRDefault="003A2902" w:rsidP="00446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человек -</w:t>
      </w:r>
      <w:r w:rsidRPr="008A4AEA">
        <w:rPr>
          <w:rFonts w:ascii="Times New Roman" w:hAnsi="Times New Roman" w:cs="Times New Roman"/>
          <w:sz w:val="28"/>
          <w:szCs w:val="28"/>
        </w:rPr>
        <w:t xml:space="preserve"> члены </w:t>
      </w:r>
      <w:r w:rsidRPr="00446EBE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446EBE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446EBE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46EBE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446EBE">
        <w:rPr>
          <w:rFonts w:ascii="Times New Roman" w:hAnsi="Times New Roman" w:cs="Times New Roman"/>
          <w:sz w:val="28"/>
          <w:szCs w:val="28"/>
        </w:rPr>
        <w:t>.</w:t>
      </w:r>
    </w:p>
    <w:p w:rsidR="003A2902" w:rsidRPr="003A6874" w:rsidRDefault="003A2902" w:rsidP="005A3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446EBE">
        <w:rPr>
          <w:rFonts w:ascii="Times New Roman" w:eastAsia="Times New Roman" w:hAnsi="Times New Roman" w:cs="Times New Roman"/>
          <w:sz w:val="28"/>
          <w:szCs w:val="28"/>
        </w:rPr>
        <w:t xml:space="preserve">№ 1 от </w:t>
      </w:r>
      <w:r w:rsidR="00A81FA8">
        <w:rPr>
          <w:rFonts w:ascii="Times New Roman" w:eastAsia="Times New Roman" w:hAnsi="Times New Roman" w:cs="Times New Roman"/>
          <w:sz w:val="28"/>
          <w:szCs w:val="28"/>
        </w:rPr>
        <w:t>06</w:t>
      </w:r>
      <w:r w:rsidR="00DE5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1FA8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446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 года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E06" w:rsidRDefault="003C1E06" w:rsidP="00775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2777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775D10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о</w:t>
      </w:r>
      <w:r w:rsidRPr="008A4AEA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Pr="003C1E06">
        <w:rPr>
          <w:rFonts w:ascii="Times New Roman" w:hAnsi="Times New Roman" w:cs="Times New Roman"/>
          <w:sz w:val="28"/>
          <w:szCs w:val="28"/>
        </w:rPr>
        <w:t xml:space="preserve">использования - «для индивидуального жилищного строительства» - земельного участка на территории </w:t>
      </w:r>
      <w:r w:rsidR="001132CE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1132CE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132CE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1132CE">
        <w:rPr>
          <w:rFonts w:ascii="Times New Roman" w:hAnsi="Times New Roman" w:cs="Times New Roman"/>
          <w:sz w:val="28"/>
          <w:szCs w:val="28"/>
        </w:rPr>
        <w:t>.</w:t>
      </w:r>
      <w:r w:rsidR="00694BDB">
        <w:rPr>
          <w:rFonts w:ascii="Times New Roman" w:hAnsi="Times New Roman" w:cs="Times New Roman"/>
          <w:sz w:val="28"/>
          <w:szCs w:val="28"/>
        </w:rPr>
        <w:t xml:space="preserve"> Код вида по К</w:t>
      </w:r>
      <w:r w:rsidR="008012B7">
        <w:rPr>
          <w:rFonts w:ascii="Times New Roman" w:hAnsi="Times New Roman" w:cs="Times New Roman"/>
          <w:sz w:val="28"/>
          <w:szCs w:val="28"/>
        </w:rPr>
        <w:t xml:space="preserve">лассификатору </w:t>
      </w:r>
      <w:r w:rsidR="00694BDB">
        <w:rPr>
          <w:rFonts w:ascii="Times New Roman" w:hAnsi="Times New Roman" w:cs="Times New Roman"/>
          <w:sz w:val="28"/>
          <w:szCs w:val="28"/>
        </w:rPr>
        <w:t>–</w:t>
      </w:r>
      <w:r w:rsidR="008012B7">
        <w:rPr>
          <w:rFonts w:ascii="Times New Roman" w:hAnsi="Times New Roman" w:cs="Times New Roman"/>
          <w:sz w:val="28"/>
          <w:szCs w:val="28"/>
        </w:rPr>
        <w:t xml:space="preserve"> </w:t>
      </w:r>
      <w:r w:rsidR="00694BDB">
        <w:rPr>
          <w:rFonts w:ascii="Times New Roman" w:hAnsi="Times New Roman" w:cs="Times New Roman"/>
          <w:sz w:val="28"/>
          <w:szCs w:val="28"/>
        </w:rPr>
        <w:t>2.1.</w:t>
      </w:r>
    </w:p>
    <w:p w:rsidR="0039014D" w:rsidRPr="0039014D" w:rsidRDefault="008012B7" w:rsidP="003901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5954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</w:t>
      </w:r>
      <w:r w:rsidR="00620338" w:rsidRPr="00DE5954">
        <w:rPr>
          <w:rFonts w:ascii="Times New Roman" w:hAnsi="Times New Roman" w:cs="Times New Roman"/>
          <w:sz w:val="28"/>
          <w:szCs w:val="28"/>
        </w:rPr>
        <w:t xml:space="preserve">, </w:t>
      </w:r>
      <w:r w:rsidR="00DE5954" w:rsidRPr="00DE5954">
        <w:rPr>
          <w:rFonts w:ascii="Times New Roman" w:hAnsi="Times New Roman" w:cs="Times New Roman"/>
          <w:sz w:val="28"/>
          <w:szCs w:val="28"/>
        </w:rPr>
        <w:t>образован в соответствии со схемой расположения земельного участка на кадастровом плане территории,</w:t>
      </w:r>
      <w:r w:rsidR="00DE5954" w:rsidRPr="00DE5954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DE5954" w:rsidRPr="00DE595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DE5954" w:rsidRPr="00DE5954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E5954" w:rsidRPr="00DE5954">
        <w:rPr>
          <w:rFonts w:ascii="Times New Roman" w:hAnsi="Times New Roman" w:cs="Times New Roman"/>
          <w:sz w:val="28"/>
          <w:szCs w:val="28"/>
        </w:rPr>
        <w:t xml:space="preserve"> Приморского края  </w:t>
      </w:r>
      <w:r w:rsidR="0039014D" w:rsidRPr="0039014D">
        <w:rPr>
          <w:rFonts w:ascii="Times New Roman" w:hAnsi="Times New Roman" w:cs="Times New Roman"/>
          <w:sz w:val="28"/>
          <w:szCs w:val="28"/>
        </w:rPr>
        <w:t xml:space="preserve">от 16 мая 2025 года № 750-па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39014D" w:rsidRPr="0039014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9014D" w:rsidRPr="0039014D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39014D" w:rsidRPr="0039014D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39014D" w:rsidRPr="0039014D">
        <w:rPr>
          <w:rFonts w:ascii="Times New Roman" w:hAnsi="Times New Roman" w:cs="Times New Roman"/>
          <w:spacing w:val="-7"/>
          <w:sz w:val="28"/>
          <w:szCs w:val="28"/>
        </w:rPr>
        <w:t xml:space="preserve"> Адрес (ме</w:t>
      </w:r>
      <w:r w:rsidR="0039014D" w:rsidRPr="0039014D">
        <w:rPr>
          <w:rFonts w:ascii="Times New Roman" w:hAnsi="Times New Roman" w:cs="Times New Roman"/>
          <w:sz w:val="28"/>
          <w:szCs w:val="28"/>
        </w:rPr>
        <w:t xml:space="preserve">стоположение) относительно ориентира, расположенного в границах участка. Ориентир жилой дом.  Почтовый адрес ориентира: Российская Федерация, Приморский край, муниципальный округ город </w:t>
      </w:r>
      <w:proofErr w:type="spellStart"/>
      <w:r w:rsidR="0039014D" w:rsidRPr="0039014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9014D" w:rsidRPr="0039014D">
        <w:rPr>
          <w:rFonts w:ascii="Times New Roman" w:hAnsi="Times New Roman" w:cs="Times New Roman"/>
          <w:sz w:val="28"/>
          <w:szCs w:val="28"/>
        </w:rPr>
        <w:t xml:space="preserve">,  г. </w:t>
      </w:r>
      <w:proofErr w:type="spellStart"/>
      <w:r w:rsidR="0039014D" w:rsidRPr="0039014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9014D" w:rsidRPr="0039014D">
        <w:rPr>
          <w:rFonts w:ascii="Times New Roman" w:hAnsi="Times New Roman" w:cs="Times New Roman"/>
          <w:sz w:val="28"/>
          <w:szCs w:val="28"/>
        </w:rPr>
        <w:t>, ул. Постовая, д. 11а. Площадь земельного участка  1196 кв. м.</w:t>
      </w:r>
    </w:p>
    <w:p w:rsidR="003C1E06" w:rsidRDefault="003C1E06" w:rsidP="0039014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90EF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Комиссию  по подготовке проекта Правил землепользования и застройки </w:t>
      </w:r>
      <w:r w:rsidR="00303C66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303C66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03C66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03C66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347C18" w:rsidRDefault="00347C18" w:rsidP="00347C1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иных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 в Комиссию  по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FE7AD5" w:rsidRDefault="00FE7AD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Аргументированные рекомендации организатора публичных слушаний о целесообразности или нецеле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образности учета внесенных предложений и замечаний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 xml:space="preserve">: так как такие предложения и замечания в </w:t>
      </w:r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Комиссию  по </w:t>
      </w:r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подготовке проекта Правил землепользования и застройки </w:t>
      </w:r>
      <w:r w:rsidR="007D4AA2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7D4AA2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D4AA2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30F0C">
        <w:rPr>
          <w:rFonts w:ascii="Times New Roman" w:hAnsi="Times New Roman" w:cs="Times New Roman"/>
          <w:sz w:val="28"/>
          <w:szCs w:val="28"/>
        </w:rPr>
        <w:t xml:space="preserve"> не поступали, рекомендации также не поступили.</w:t>
      </w:r>
    </w:p>
    <w:p w:rsidR="00127775" w:rsidRDefault="0012777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Выводы по результатам публичных слушаний:</w:t>
      </w:r>
    </w:p>
    <w:p w:rsidR="00216DE8" w:rsidRPr="001C48BC" w:rsidRDefault="00216DE8" w:rsidP="00216D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1C48B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1C48BC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«для индивидуального жилищного строительства» - земельного участка</w:t>
      </w:r>
      <w:r w:rsidR="00CD3B1D">
        <w:rPr>
          <w:rFonts w:ascii="Times New Roman" w:hAnsi="Times New Roman" w:cs="Times New Roman"/>
          <w:sz w:val="28"/>
          <w:szCs w:val="28"/>
        </w:rPr>
        <w:t xml:space="preserve"> </w:t>
      </w:r>
      <w:r w:rsidRPr="001C48BC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:rsidR="00216DE8" w:rsidRDefault="00216DE8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347C18" w:rsidRPr="00CD3B1D" w:rsidRDefault="00CD3B1D" w:rsidP="003901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929">
        <w:rPr>
          <w:rFonts w:ascii="Times New Roman" w:hAnsi="Times New Roman" w:cs="Times New Roman"/>
          <w:sz w:val="28"/>
          <w:szCs w:val="28"/>
        </w:rPr>
        <w:t>2.2</w:t>
      </w:r>
      <w:r w:rsidR="00127775" w:rsidRPr="00A9592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7775" w:rsidRPr="00A95929">
        <w:rPr>
          <w:rFonts w:ascii="Times New Roman" w:hAnsi="Times New Roman" w:cs="Times New Roman"/>
          <w:sz w:val="28"/>
          <w:szCs w:val="28"/>
        </w:rPr>
        <w:t xml:space="preserve">Считать возможным использование земельного участка </w:t>
      </w:r>
      <w:r w:rsidR="00A95929" w:rsidRPr="00A95929">
        <w:rPr>
          <w:rFonts w:ascii="Times New Roman" w:hAnsi="Times New Roman" w:cs="Times New Roman"/>
          <w:sz w:val="28"/>
          <w:szCs w:val="28"/>
        </w:rPr>
        <w:t xml:space="preserve">образуемого в соответствии со схемой расположения земельного участка на кадастровом </w:t>
      </w:r>
      <w:r w:rsidR="00A95929" w:rsidRPr="0039014D">
        <w:rPr>
          <w:rFonts w:ascii="Times New Roman" w:hAnsi="Times New Roman" w:cs="Times New Roman"/>
          <w:sz w:val="28"/>
          <w:szCs w:val="28"/>
        </w:rPr>
        <w:t>плане территории,</w:t>
      </w:r>
      <w:r w:rsidR="00A95929" w:rsidRPr="0039014D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A95929" w:rsidRPr="0039014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A95929" w:rsidRPr="0039014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95929" w:rsidRPr="0039014D">
        <w:rPr>
          <w:rFonts w:ascii="Times New Roman" w:hAnsi="Times New Roman" w:cs="Times New Roman"/>
          <w:sz w:val="28"/>
          <w:szCs w:val="28"/>
        </w:rPr>
        <w:t xml:space="preserve"> Приморского края  </w:t>
      </w:r>
      <w:r w:rsidR="0039014D" w:rsidRPr="0039014D">
        <w:rPr>
          <w:rFonts w:ascii="Times New Roman" w:hAnsi="Times New Roman" w:cs="Times New Roman"/>
          <w:sz w:val="28"/>
          <w:szCs w:val="28"/>
        </w:rPr>
        <w:t xml:space="preserve">от 16 мая 2025 года № 750-па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39014D" w:rsidRPr="0039014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9014D" w:rsidRPr="0039014D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39014D">
        <w:rPr>
          <w:rFonts w:ascii="Times New Roman" w:hAnsi="Times New Roman" w:cs="Times New Roman"/>
          <w:spacing w:val="-7"/>
          <w:sz w:val="28"/>
          <w:szCs w:val="28"/>
        </w:rPr>
        <w:t>,</w:t>
      </w:r>
      <w:r w:rsidR="0039014D" w:rsidRPr="0039014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39014D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="0039014D" w:rsidRPr="0039014D">
        <w:rPr>
          <w:rFonts w:ascii="Times New Roman" w:hAnsi="Times New Roman" w:cs="Times New Roman"/>
          <w:spacing w:val="-7"/>
          <w:sz w:val="28"/>
          <w:szCs w:val="28"/>
        </w:rPr>
        <w:t>дрес (ме</w:t>
      </w:r>
      <w:r w:rsidR="0039014D" w:rsidRPr="0039014D">
        <w:rPr>
          <w:rFonts w:ascii="Times New Roman" w:hAnsi="Times New Roman" w:cs="Times New Roman"/>
          <w:sz w:val="28"/>
          <w:szCs w:val="28"/>
        </w:rPr>
        <w:t>стоположение) относительно ориентира, расположенного в границах участка</w:t>
      </w:r>
      <w:r w:rsidR="0039014D">
        <w:rPr>
          <w:rFonts w:ascii="Times New Roman" w:hAnsi="Times New Roman" w:cs="Times New Roman"/>
          <w:sz w:val="28"/>
          <w:szCs w:val="28"/>
        </w:rPr>
        <w:t>,</w:t>
      </w:r>
      <w:r w:rsidR="0039014D" w:rsidRPr="0039014D">
        <w:rPr>
          <w:rFonts w:ascii="Times New Roman" w:hAnsi="Times New Roman" w:cs="Times New Roman"/>
          <w:sz w:val="28"/>
          <w:szCs w:val="28"/>
        </w:rPr>
        <w:t xml:space="preserve"> </w:t>
      </w:r>
      <w:r w:rsidR="0039014D">
        <w:rPr>
          <w:rFonts w:ascii="Times New Roman" w:hAnsi="Times New Roman" w:cs="Times New Roman"/>
          <w:sz w:val="28"/>
          <w:szCs w:val="28"/>
        </w:rPr>
        <w:t>о</w:t>
      </w:r>
      <w:r w:rsidR="0039014D" w:rsidRPr="0039014D">
        <w:rPr>
          <w:rFonts w:ascii="Times New Roman" w:hAnsi="Times New Roman" w:cs="Times New Roman"/>
          <w:sz w:val="28"/>
          <w:szCs w:val="28"/>
        </w:rPr>
        <w:t>риентир</w:t>
      </w:r>
      <w:proofErr w:type="gramEnd"/>
      <w:r w:rsidR="0039014D" w:rsidRPr="0039014D">
        <w:rPr>
          <w:rFonts w:ascii="Times New Roman" w:hAnsi="Times New Roman" w:cs="Times New Roman"/>
          <w:sz w:val="28"/>
          <w:szCs w:val="28"/>
        </w:rPr>
        <w:t xml:space="preserve"> жилой дом</w:t>
      </w:r>
      <w:r w:rsidR="0039014D">
        <w:rPr>
          <w:rFonts w:ascii="Times New Roman" w:hAnsi="Times New Roman" w:cs="Times New Roman"/>
          <w:sz w:val="28"/>
          <w:szCs w:val="28"/>
        </w:rPr>
        <w:t>,</w:t>
      </w:r>
      <w:r w:rsidR="0039014D" w:rsidRPr="0039014D">
        <w:rPr>
          <w:rFonts w:ascii="Times New Roman" w:hAnsi="Times New Roman" w:cs="Times New Roman"/>
          <w:sz w:val="28"/>
          <w:szCs w:val="28"/>
        </w:rPr>
        <w:t xml:space="preserve">  </w:t>
      </w:r>
      <w:r w:rsidR="0039014D">
        <w:rPr>
          <w:rFonts w:ascii="Times New Roman" w:hAnsi="Times New Roman" w:cs="Times New Roman"/>
          <w:sz w:val="28"/>
          <w:szCs w:val="28"/>
        </w:rPr>
        <w:t>п</w:t>
      </w:r>
      <w:r w:rsidR="0039014D" w:rsidRPr="0039014D">
        <w:rPr>
          <w:rFonts w:ascii="Times New Roman" w:hAnsi="Times New Roman" w:cs="Times New Roman"/>
          <w:sz w:val="28"/>
          <w:szCs w:val="28"/>
        </w:rPr>
        <w:t xml:space="preserve">очтовый адрес ориентира: Российская Федерация, Приморский край, муниципальный округ город </w:t>
      </w:r>
      <w:proofErr w:type="spellStart"/>
      <w:r w:rsidR="0039014D" w:rsidRPr="0039014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9014D" w:rsidRPr="0039014D">
        <w:rPr>
          <w:rFonts w:ascii="Times New Roman" w:hAnsi="Times New Roman" w:cs="Times New Roman"/>
          <w:sz w:val="28"/>
          <w:szCs w:val="28"/>
        </w:rPr>
        <w:t xml:space="preserve">,  г. </w:t>
      </w:r>
      <w:proofErr w:type="spellStart"/>
      <w:r w:rsidR="0039014D" w:rsidRPr="0039014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9014D" w:rsidRPr="0039014D">
        <w:rPr>
          <w:rFonts w:ascii="Times New Roman" w:hAnsi="Times New Roman" w:cs="Times New Roman"/>
          <w:sz w:val="28"/>
          <w:szCs w:val="28"/>
        </w:rPr>
        <w:t>, ул. Постовая, д. 11а</w:t>
      </w:r>
      <w:r w:rsidR="0039014D">
        <w:rPr>
          <w:rFonts w:ascii="Times New Roman" w:hAnsi="Times New Roman" w:cs="Times New Roman"/>
          <w:sz w:val="28"/>
          <w:szCs w:val="28"/>
        </w:rPr>
        <w:t>,</w:t>
      </w:r>
      <w:r w:rsidR="0039014D" w:rsidRPr="0039014D">
        <w:rPr>
          <w:rFonts w:ascii="Times New Roman" w:hAnsi="Times New Roman" w:cs="Times New Roman"/>
          <w:sz w:val="28"/>
          <w:szCs w:val="28"/>
        </w:rPr>
        <w:t xml:space="preserve"> </w:t>
      </w:r>
      <w:r w:rsidR="0039014D">
        <w:rPr>
          <w:rFonts w:ascii="Times New Roman" w:hAnsi="Times New Roman" w:cs="Times New Roman"/>
          <w:sz w:val="28"/>
          <w:szCs w:val="28"/>
        </w:rPr>
        <w:t>п</w:t>
      </w:r>
      <w:r w:rsidR="0039014D" w:rsidRPr="0039014D">
        <w:rPr>
          <w:rFonts w:ascii="Times New Roman" w:hAnsi="Times New Roman" w:cs="Times New Roman"/>
          <w:sz w:val="28"/>
          <w:szCs w:val="28"/>
        </w:rPr>
        <w:t>лощадь земельного участка  1196 кв. м.</w:t>
      </w:r>
      <w:r w:rsidR="001E627A" w:rsidRPr="00620338">
        <w:rPr>
          <w:rFonts w:ascii="Times New Roman" w:hAnsi="Times New Roman" w:cs="Times New Roman"/>
          <w:sz w:val="28"/>
          <w:szCs w:val="28"/>
        </w:rPr>
        <w:t xml:space="preserve">, </w:t>
      </w:r>
      <w:r w:rsidR="00CB0507">
        <w:rPr>
          <w:rFonts w:ascii="Times New Roman" w:hAnsi="Times New Roman" w:cs="Times New Roman"/>
          <w:sz w:val="28"/>
          <w:szCs w:val="28"/>
        </w:rPr>
        <w:t>с условно разрешенным видом использования</w:t>
      </w:r>
      <w:r w:rsidR="00011F7E">
        <w:rPr>
          <w:rFonts w:ascii="Times New Roman" w:hAnsi="Times New Roman" w:cs="Times New Roman"/>
          <w:sz w:val="28"/>
          <w:szCs w:val="28"/>
        </w:rPr>
        <w:t xml:space="preserve"> </w:t>
      </w:r>
      <w:r w:rsidR="00CB0507" w:rsidRPr="003C1E06">
        <w:rPr>
          <w:rFonts w:ascii="Times New Roman" w:hAnsi="Times New Roman" w:cs="Times New Roman"/>
          <w:sz w:val="28"/>
          <w:szCs w:val="28"/>
        </w:rPr>
        <w:t>«для индивидуального жилищного строительства»</w:t>
      </w:r>
      <w:r w:rsidR="00216DE8">
        <w:rPr>
          <w:rFonts w:ascii="Times New Roman" w:hAnsi="Times New Roman" w:cs="Times New Roman"/>
          <w:sz w:val="28"/>
          <w:szCs w:val="28"/>
        </w:rPr>
        <w:t xml:space="preserve"> (код 2.1)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296"/>
        <w:gridCol w:w="4709"/>
      </w:tblGrid>
      <w:tr w:rsidR="003C1E06" w:rsidRPr="00951F67" w:rsidTr="003C1E06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3C1E06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z w:val="28"/>
          <w:szCs w:val="28"/>
        </w:rPr>
        <w:t>3.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3C1E06">
        <w:rPr>
          <w:rFonts w:ascii="Times New Roman" w:hAnsi="Times New Roman" w:cs="Times New Roman"/>
          <w:sz w:val="28"/>
          <w:szCs w:val="28"/>
        </w:rPr>
        <w:t>З</w:t>
      </w:r>
      <w:r w:rsidR="003C1E06"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 w:rsidR="003C1E06"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Партизанского городского округа в сети «Интернет».</w:t>
      </w:r>
    </w:p>
    <w:p w:rsidR="003C1E06" w:rsidRPr="0022333A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="003C1E06" w:rsidRPr="0022333A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 Партизанского городского округа п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="003C1E06"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3C1E06" w:rsidRDefault="003C1E06" w:rsidP="003C1E06">
      <w:pPr>
        <w:ind w:firstLine="709"/>
        <w:jc w:val="both"/>
        <w:rPr>
          <w:sz w:val="28"/>
          <w:szCs w:val="28"/>
        </w:rPr>
      </w:pPr>
    </w:p>
    <w:p w:rsidR="003C1E06" w:rsidRPr="00951F67" w:rsidRDefault="003C1E06" w:rsidP="003C1E0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С.С. Юдин</w:t>
      </w:r>
    </w:p>
    <w:p w:rsidR="003C1E06" w:rsidRPr="00024A80" w:rsidRDefault="003C1E06" w:rsidP="003C1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C1E06" w:rsidRDefault="003C1E06" w:rsidP="003C1E06"/>
    <w:p w:rsidR="00111968" w:rsidRDefault="00111968" w:rsidP="003C1E06">
      <w:pPr>
        <w:spacing w:before="100" w:beforeAutospacing="1" w:after="100" w:afterAutospacing="1" w:line="240" w:lineRule="auto"/>
      </w:pPr>
    </w:p>
    <w:sectPr w:rsidR="00111968" w:rsidSect="005A3083">
      <w:headerReference w:type="default" r:id="rId6"/>
      <w:headerReference w:type="first" r:id="rId7"/>
      <w:pgSz w:w="11906" w:h="16838"/>
      <w:pgMar w:top="673" w:right="849" w:bottom="993" w:left="1560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929" w:rsidRDefault="00A95929" w:rsidP="00111968">
      <w:pPr>
        <w:spacing w:after="0" w:line="240" w:lineRule="auto"/>
      </w:pPr>
      <w:r>
        <w:separator/>
      </w:r>
    </w:p>
  </w:endnote>
  <w:endnote w:type="continuationSeparator" w:id="0">
    <w:p w:rsidR="00A95929" w:rsidRDefault="00A95929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929" w:rsidRDefault="00A95929" w:rsidP="00111968">
      <w:pPr>
        <w:spacing w:after="0" w:line="240" w:lineRule="auto"/>
      </w:pPr>
      <w:r>
        <w:separator/>
      </w:r>
    </w:p>
  </w:footnote>
  <w:footnote w:type="continuationSeparator" w:id="0">
    <w:p w:rsidR="00A95929" w:rsidRDefault="00A95929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A95929" w:rsidRDefault="005B3FBE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A95929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39014D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A95929" w:rsidRDefault="00A9592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29" w:rsidRDefault="00A95929">
    <w:pPr>
      <w:pStyle w:val="a3"/>
      <w:jc w:val="center"/>
    </w:pPr>
  </w:p>
  <w:p w:rsidR="00A95929" w:rsidRDefault="00A9592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66B9"/>
    <w:rsid w:val="00011F7E"/>
    <w:rsid w:val="000418E4"/>
    <w:rsid w:val="00050EDE"/>
    <w:rsid w:val="00111968"/>
    <w:rsid w:val="001132CE"/>
    <w:rsid w:val="00126262"/>
    <w:rsid w:val="00127775"/>
    <w:rsid w:val="00192746"/>
    <w:rsid w:val="001C48BC"/>
    <w:rsid w:val="001D3E17"/>
    <w:rsid w:val="001E627A"/>
    <w:rsid w:val="002012FD"/>
    <w:rsid w:val="00203674"/>
    <w:rsid w:val="00216DE8"/>
    <w:rsid w:val="0022333A"/>
    <w:rsid w:val="0026440D"/>
    <w:rsid w:val="00264FEA"/>
    <w:rsid w:val="00270CEB"/>
    <w:rsid w:val="002950F5"/>
    <w:rsid w:val="00303C66"/>
    <w:rsid w:val="00311B96"/>
    <w:rsid w:val="00330F0C"/>
    <w:rsid w:val="0033488E"/>
    <w:rsid w:val="00347C18"/>
    <w:rsid w:val="0039014D"/>
    <w:rsid w:val="00390EF5"/>
    <w:rsid w:val="003A2902"/>
    <w:rsid w:val="003A6874"/>
    <w:rsid w:val="003B6B51"/>
    <w:rsid w:val="003C1E06"/>
    <w:rsid w:val="00446EBE"/>
    <w:rsid w:val="0046381D"/>
    <w:rsid w:val="0046670A"/>
    <w:rsid w:val="0048658C"/>
    <w:rsid w:val="004D1576"/>
    <w:rsid w:val="004E0FFF"/>
    <w:rsid w:val="00510EEF"/>
    <w:rsid w:val="005115B8"/>
    <w:rsid w:val="005327FF"/>
    <w:rsid w:val="00561559"/>
    <w:rsid w:val="00573A0C"/>
    <w:rsid w:val="00576842"/>
    <w:rsid w:val="005A3083"/>
    <w:rsid w:val="005B3FBE"/>
    <w:rsid w:val="005E42C9"/>
    <w:rsid w:val="006002EC"/>
    <w:rsid w:val="0061695E"/>
    <w:rsid w:val="00620338"/>
    <w:rsid w:val="00647B81"/>
    <w:rsid w:val="006555AD"/>
    <w:rsid w:val="00677C35"/>
    <w:rsid w:val="00694BDB"/>
    <w:rsid w:val="006F4884"/>
    <w:rsid w:val="00712CC5"/>
    <w:rsid w:val="00744292"/>
    <w:rsid w:val="00747D80"/>
    <w:rsid w:val="00775D10"/>
    <w:rsid w:val="00795438"/>
    <w:rsid w:val="007D4AA2"/>
    <w:rsid w:val="007E544B"/>
    <w:rsid w:val="007F7ED9"/>
    <w:rsid w:val="008012B7"/>
    <w:rsid w:val="008029A5"/>
    <w:rsid w:val="00811D32"/>
    <w:rsid w:val="00873080"/>
    <w:rsid w:val="008A4AEA"/>
    <w:rsid w:val="008B3BB8"/>
    <w:rsid w:val="008C70CB"/>
    <w:rsid w:val="008D55F0"/>
    <w:rsid w:val="008D56DB"/>
    <w:rsid w:val="008E2828"/>
    <w:rsid w:val="00910141"/>
    <w:rsid w:val="0092440D"/>
    <w:rsid w:val="00933DA4"/>
    <w:rsid w:val="009A1FBF"/>
    <w:rsid w:val="009B5EAF"/>
    <w:rsid w:val="009E6964"/>
    <w:rsid w:val="00A10B5E"/>
    <w:rsid w:val="00A444D5"/>
    <w:rsid w:val="00A666B9"/>
    <w:rsid w:val="00A81FA8"/>
    <w:rsid w:val="00A95929"/>
    <w:rsid w:val="00AA124E"/>
    <w:rsid w:val="00AC139E"/>
    <w:rsid w:val="00AD0B96"/>
    <w:rsid w:val="00AD1F42"/>
    <w:rsid w:val="00AE538F"/>
    <w:rsid w:val="00B31C7B"/>
    <w:rsid w:val="00B51853"/>
    <w:rsid w:val="00B9289B"/>
    <w:rsid w:val="00BB7E43"/>
    <w:rsid w:val="00BC0E5C"/>
    <w:rsid w:val="00BE06D0"/>
    <w:rsid w:val="00BE4561"/>
    <w:rsid w:val="00C178E1"/>
    <w:rsid w:val="00C26729"/>
    <w:rsid w:val="00C30D6B"/>
    <w:rsid w:val="00C31A31"/>
    <w:rsid w:val="00C35257"/>
    <w:rsid w:val="00C4306C"/>
    <w:rsid w:val="00C6088E"/>
    <w:rsid w:val="00CB0507"/>
    <w:rsid w:val="00CD3B1D"/>
    <w:rsid w:val="00CF6B0A"/>
    <w:rsid w:val="00D07454"/>
    <w:rsid w:val="00D403D4"/>
    <w:rsid w:val="00D949EE"/>
    <w:rsid w:val="00DA3D23"/>
    <w:rsid w:val="00DB7568"/>
    <w:rsid w:val="00DE5954"/>
    <w:rsid w:val="00DF39E3"/>
    <w:rsid w:val="00E33EF4"/>
    <w:rsid w:val="00E84D1F"/>
    <w:rsid w:val="00E94ECC"/>
    <w:rsid w:val="00E97622"/>
    <w:rsid w:val="00EF5EC0"/>
    <w:rsid w:val="00F422A9"/>
    <w:rsid w:val="00FD53C7"/>
    <w:rsid w:val="00FE14AE"/>
    <w:rsid w:val="00FE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    КОМИССИЯ ПО ПОДГОТОВКЕ ПРОЕКТА ПРАВИЛ ЗЕМЛЕПОЛЬЗОВАНИЯ И ЗАСТРОЙКИ </vt:lpstr>
      <vt:lpstr>        МУНИЦИПАЛЬНОГО ОКРУГА ГОРОД ПАРТИЗАНСК </vt:lpstr>
      <vt:lpstr>        ПРИМОРСКОГО КРАЯ</vt:lpstr>
      <vt:lpstr>        </vt:lpstr>
      <vt:lpstr>        Заключение о результатах </vt:lpstr>
      <vt:lpstr>        публичных слушаний по проекту решения о предоставлении разрешения на условно раз</vt:lpstr>
      <vt:lpstr>        </vt:lpstr>
      <vt:lpstr>        Дата оформления: 12 мая 2025 года</vt:lpstr>
    </vt:vector>
  </TitlesOfParts>
  <Company/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34</cp:revision>
  <cp:lastPrinted>2025-05-05T04:48:00Z</cp:lastPrinted>
  <dcterms:created xsi:type="dcterms:W3CDTF">2022-03-30T00:26:00Z</dcterms:created>
  <dcterms:modified xsi:type="dcterms:W3CDTF">2025-05-26T05:32:00Z</dcterms:modified>
</cp:coreProperties>
</file>