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4DE6" w14:textId="77777777" w:rsidR="006B3DA5" w:rsidRPr="00FA68D1" w:rsidRDefault="006B3DA5" w:rsidP="00FA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A68D1">
        <w:rPr>
          <w:rFonts w:ascii="Arial" w:hAnsi="Arial" w:cs="Arial"/>
          <w:b/>
        </w:rPr>
        <w:t>Инвестиционное предложение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2197"/>
        <w:gridCol w:w="2155"/>
        <w:gridCol w:w="2380"/>
      </w:tblGrid>
      <w:tr w:rsidR="006B3DA5" w:rsidRPr="006B3DA5" w14:paraId="64732106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6C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Основные характеристики инвестиционного проекта</w:t>
            </w:r>
          </w:p>
        </w:tc>
      </w:tr>
      <w:tr w:rsidR="006B3DA5" w:rsidRPr="006B3DA5" w14:paraId="59487E0A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723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907" w14:textId="77777777" w:rsidR="006B3DA5" w:rsidRPr="006B3DA5" w:rsidRDefault="000851AE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Транспортно-логистические услуги</w:t>
            </w:r>
          </w:p>
        </w:tc>
      </w:tr>
      <w:tr w:rsidR="006B3DA5" w:rsidRPr="006B3DA5" w14:paraId="777BE700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01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598" w14:textId="77777777" w:rsidR="006B3DA5" w:rsidRPr="006B3DA5" w:rsidRDefault="000851AE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Приморский край</w:t>
            </w:r>
          </w:p>
        </w:tc>
      </w:tr>
      <w:tr w:rsidR="006B3DA5" w:rsidRPr="006B3DA5" w14:paraId="543E0B46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295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Цель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A6E" w14:textId="77777777" w:rsidR="006B3DA5" w:rsidRPr="006B3DA5" w:rsidRDefault="000851AE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Повышение качества, увеличение количества и объема предоставляемых транспортно-логистических услуг для организаций, предприятий муниципального округа город Партизанск Приморского края</w:t>
            </w:r>
          </w:p>
        </w:tc>
      </w:tr>
      <w:tr w:rsidR="006B3DA5" w:rsidRPr="006B3DA5" w14:paraId="7C49A9D5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C7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Краткое описание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897" w14:textId="77777777" w:rsidR="006B3DA5" w:rsidRDefault="006C217F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Транспортная обработка грузов: железнодорожные перевозки в Партизанск из других регионов России, автомобильные перевозки по Приморскому краю. </w:t>
            </w:r>
          </w:p>
          <w:p w14:paraId="11A046AD" w14:textId="5CD12EE2" w:rsidR="00923BAA" w:rsidRDefault="00923BAA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Планируемые объекты: железнодорожные пути с примыканием к путям общего пользования; пункт промывки, пункт текущего ремонта вагонов, бытовые, подсобные помещения; </w:t>
            </w:r>
            <w:proofErr w:type="gramStart"/>
            <w:r>
              <w:t>погрузо</w:t>
            </w:r>
            <w:r w:rsidR="00DC7B59">
              <w:t>-</w:t>
            </w:r>
            <w:r>
              <w:t xml:space="preserve"> разгрузочные</w:t>
            </w:r>
            <w:proofErr w:type="gramEnd"/>
            <w:r>
              <w:t xml:space="preserve"> площадки, площадки хранения контейнеров, спецтехники, крупногабаритных грузов; грузоподъемные механизмы и техника.</w:t>
            </w:r>
          </w:p>
          <w:p w14:paraId="26335B1A" w14:textId="29D991C2" w:rsidR="00ED38CD" w:rsidRDefault="00ED38CD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стоимость проекта 650 млн.</w:t>
            </w:r>
            <w:r w:rsidR="00DC7B59">
              <w:t xml:space="preserve"> </w:t>
            </w:r>
            <w:r>
              <w:t>руб.</w:t>
            </w:r>
          </w:p>
          <w:p w14:paraId="14A44076" w14:textId="1F08A61E" w:rsidR="00DC7B59" w:rsidRPr="006B3DA5" w:rsidRDefault="00DC7B59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Место нахождения</w:t>
            </w:r>
            <w:proofErr w:type="gramStart"/>
            <w:r>
              <w:t xml:space="preserve">: </w:t>
            </w:r>
            <w:r>
              <w:t>На</w:t>
            </w:r>
            <w:proofErr w:type="gramEnd"/>
            <w:r>
              <w:t xml:space="preserve"> территории муниципального округа город Партизанск Приморского </w:t>
            </w:r>
            <w:r w:rsidRPr="00923BAA">
              <w:t>края: г.</w:t>
            </w:r>
            <w:r>
              <w:t xml:space="preserve"> </w:t>
            </w:r>
            <w:r w:rsidRPr="00923BAA">
              <w:t>Партизанск, ул.Вокзальная,13</w:t>
            </w:r>
            <w:r>
              <w:t>.</w:t>
            </w:r>
          </w:p>
        </w:tc>
      </w:tr>
      <w:tr w:rsidR="006B3DA5" w:rsidRPr="006B3DA5" w14:paraId="63243538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B6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Отрасль экономики, в которой планируется реализация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592F" w14:textId="77777777" w:rsidR="000851AE" w:rsidRDefault="000851AE" w:rsidP="000851AE">
            <w:pPr>
              <w:autoSpaceDE w:val="0"/>
              <w:autoSpaceDN w:val="0"/>
              <w:adjustRightInd w:val="0"/>
              <w:spacing w:after="0" w:line="240" w:lineRule="auto"/>
            </w:pPr>
            <w:r>
              <w:t>Транспорт и связь</w:t>
            </w:r>
          </w:p>
          <w:p w14:paraId="02CF3B57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A5" w:rsidRPr="006B3DA5" w14:paraId="6F723131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386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Срок и этапы реализации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FBE" w14:textId="38E9679E" w:rsidR="00EC4322" w:rsidRDefault="00EC4322" w:rsidP="001E461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— оформление земельных участков, проектные работы и согласование 2025 год – сентябрь 2026 г. </w:t>
            </w:r>
          </w:p>
          <w:p w14:paraId="1AF14CEF" w14:textId="583824BA" w:rsidR="00EC4322" w:rsidRDefault="00EC4322" w:rsidP="001E461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— строительство и оснащение 1й очереди (инвестиционная фаза) август 2026г. – июнь 2028г.; </w:t>
            </w:r>
          </w:p>
          <w:p w14:paraId="3048C8D4" w14:textId="77777777" w:rsidR="00EC4322" w:rsidRDefault="00EC4322" w:rsidP="001E461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— начало предоставления услуг – сентябрь 2028 г. </w:t>
            </w:r>
          </w:p>
          <w:p w14:paraId="3D83E0AA" w14:textId="12405264" w:rsidR="00EC4322" w:rsidRDefault="00EC4322" w:rsidP="001E461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— 4 кв. 2028г. – 2 кв. 2029г.– строительство 2 очереди; </w:t>
            </w:r>
          </w:p>
          <w:p w14:paraId="3C003807" w14:textId="4F588A3A" w:rsidR="006B3DA5" w:rsidRPr="006B3DA5" w:rsidRDefault="00EC4322" w:rsidP="001E4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— достижение 100% мощности – 2030-2031гг.</w:t>
            </w:r>
          </w:p>
        </w:tc>
      </w:tr>
      <w:tr w:rsidR="006B3DA5" w:rsidRPr="006B3DA5" w14:paraId="02799F93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E0A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Территория реализации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536" w14:textId="32CFCAB3" w:rsidR="006B3DA5" w:rsidRPr="006B3DA5" w:rsidRDefault="00DC7B59" w:rsidP="00FA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Приморский край, регионы </w:t>
            </w:r>
            <w:proofErr w:type="gramStart"/>
            <w:r>
              <w:t>РФ ,</w:t>
            </w:r>
            <w:proofErr w:type="gramEnd"/>
            <w:r>
              <w:t xml:space="preserve"> </w:t>
            </w:r>
            <w:r>
              <w:t>страны Азиатско-тихоокеанского региона</w:t>
            </w:r>
          </w:p>
        </w:tc>
      </w:tr>
      <w:tr w:rsidR="006B3DA5" w:rsidRPr="006B3DA5" w14:paraId="50926A5F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D8C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Планируемая к выпуску продукция/к оказанию услуга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E9A" w14:textId="07EE6FE6" w:rsidR="006B3DA5" w:rsidRPr="006B3DA5" w:rsidRDefault="000851AE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Продукция: начальные и конечные операции на ЖД-транспорте (погрузка, выгрузка, перевалка, хранение грузов, обслуживание железнодорожного подвижного состава)</w:t>
            </w:r>
            <w:r w:rsidR="00923BAA">
              <w:t>; автомобильные перевозки.</w:t>
            </w:r>
          </w:p>
        </w:tc>
      </w:tr>
      <w:tr w:rsidR="006B3DA5" w:rsidRPr="006B3DA5" w14:paraId="52CD684F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53E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lastRenderedPageBreak/>
              <w:t>Тип инвестиционного проекта (новое производство/модернизация действующего производства)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01F" w14:textId="0C288832" w:rsidR="00FA68D1" w:rsidRDefault="000851AE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Новое производство</w:t>
            </w:r>
          </w:p>
          <w:p w14:paraId="77BAC2BB" w14:textId="6B871632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A5" w:rsidRPr="006B3DA5" w14:paraId="169FDDB3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997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55FE" w14:textId="7AEBB815" w:rsidR="006B3DA5" w:rsidRPr="006B3DA5" w:rsidRDefault="00ED38C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D7418">
              <w:rPr>
                <w:rFonts w:ascii="Arial" w:hAnsi="Arial" w:cs="Arial"/>
                <w:sz w:val="20"/>
                <w:szCs w:val="20"/>
              </w:rPr>
              <w:t xml:space="preserve"> месяц</w:t>
            </w:r>
            <w:r w:rsidR="00B12F4F">
              <w:rPr>
                <w:rFonts w:ascii="Arial" w:hAnsi="Arial" w:cs="Arial"/>
                <w:sz w:val="20"/>
                <w:szCs w:val="20"/>
              </w:rPr>
              <w:t>ев</w:t>
            </w:r>
          </w:p>
        </w:tc>
      </w:tr>
      <w:tr w:rsidR="006B3DA5" w:rsidRPr="006B3DA5" w14:paraId="14CF8D75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923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Стадия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488" w14:textId="33D7DBE0" w:rsidR="006B3DA5" w:rsidRPr="006B3DA5" w:rsidRDefault="00ED38C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Предынвестиционная</w:t>
            </w:r>
          </w:p>
        </w:tc>
      </w:tr>
      <w:tr w:rsidR="006B3DA5" w:rsidRPr="006B3DA5" w14:paraId="18130CC2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FE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FD3" w14:textId="77777777" w:rsidR="006B3DA5" w:rsidRDefault="00ED38CD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Выручка от реализации</w:t>
            </w:r>
            <w:r w:rsidR="008D3D78">
              <w:t xml:space="preserve"> (с НДС):</w:t>
            </w:r>
          </w:p>
          <w:p w14:paraId="43F2784F" w14:textId="4F2DDEBB" w:rsidR="008D3D78" w:rsidRDefault="008D3D78" w:rsidP="008D3D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2028г- 154 млн. руб., 2029г- 321млн.руб.,</w:t>
            </w:r>
          </w:p>
          <w:p w14:paraId="3AECAF09" w14:textId="3645B4BD" w:rsidR="008D3D78" w:rsidRDefault="008D3D78" w:rsidP="008D3D7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2030г- 627 млн. руб., 2031г- 920 млн. руб.,</w:t>
            </w:r>
          </w:p>
          <w:p w14:paraId="45ED7433" w14:textId="7E60DD51" w:rsidR="008D3D78" w:rsidRDefault="008D3D78" w:rsidP="008D3D7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2032г- 1350 млн. руб., 2033г- 1581 млн. руб.,</w:t>
            </w:r>
          </w:p>
          <w:p w14:paraId="5ED62465" w14:textId="651755D9" w:rsidR="008D3D78" w:rsidRDefault="008D3D78" w:rsidP="008D3D78">
            <w:pPr>
              <w:autoSpaceDE w:val="0"/>
              <w:autoSpaceDN w:val="0"/>
              <w:adjustRightInd w:val="0"/>
              <w:spacing w:after="0" w:line="240" w:lineRule="auto"/>
            </w:pPr>
            <w:r>
              <w:t>2034г- 1853 млн. руб., 2035г- 2154 млн. руб.,</w:t>
            </w:r>
          </w:p>
          <w:p w14:paraId="363B32A7" w14:textId="4B45558D" w:rsidR="008D3D78" w:rsidRPr="006B3DA5" w:rsidRDefault="008D3D78" w:rsidP="008D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2036г- 2342 </w:t>
            </w:r>
            <w:proofErr w:type="gramStart"/>
            <w:r>
              <w:t>млн .</w:t>
            </w:r>
            <w:proofErr w:type="gramEnd"/>
            <w:r>
              <w:t>руб.</w:t>
            </w:r>
          </w:p>
        </w:tc>
      </w:tr>
      <w:tr w:rsidR="006B3DA5" w:rsidRPr="006B3DA5" w14:paraId="52D96639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B05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Возможность масштабирования и (или) фрагментации производства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FAB" w14:textId="77777777" w:rsidR="006B3DA5" w:rsidRPr="006B3DA5" w:rsidRDefault="00ED7418" w:rsidP="001E4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Площадь терминала </w:t>
            </w:r>
            <w:r w:rsidR="001E4613">
              <w:t>5,0</w:t>
            </w:r>
            <w:r>
              <w:t xml:space="preserve"> ГА (с возможностью расширения до </w:t>
            </w:r>
            <w:r w:rsidR="001E4613">
              <w:t>5,4</w:t>
            </w:r>
            <w:r>
              <w:t xml:space="preserve"> ГА).</w:t>
            </w:r>
          </w:p>
        </w:tc>
      </w:tr>
      <w:tr w:rsidR="006B3DA5" w:rsidRPr="006B3DA5" w14:paraId="12946BC4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DE6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Описание характеристик создаваемых или реконструируемых объектов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E8D" w14:textId="34DA4EFF" w:rsidR="00ED7418" w:rsidRDefault="00ED7418" w:rsidP="00ED741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Общая площадь ЖД-путей, зданий, сооружений и площадок хранения достигает </w:t>
            </w:r>
            <w:r w:rsidR="008D3D78">
              <w:t>5</w:t>
            </w:r>
            <w:r>
              <w:t xml:space="preserve"> ГА.</w:t>
            </w:r>
          </w:p>
          <w:p w14:paraId="7831339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A5" w:rsidRPr="006B3DA5" w14:paraId="38855C28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E4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Анализ экономической отрасли инвестиционного проекта и маркетинг</w:t>
            </w:r>
          </w:p>
        </w:tc>
      </w:tr>
      <w:tr w:rsidR="006B3DA5" w:rsidRPr="006B3DA5" w14:paraId="7D79F5BE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21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Краткое описание рынка сбыта планируемой к выпуску продукции/к оказанию услуги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8610" w14:textId="77777777" w:rsidR="006B3DA5" w:rsidRPr="006B3DA5" w:rsidRDefault="00ED7418" w:rsidP="00ED7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Юридические лица и ИП Приморского края, регионов ДФО, </w:t>
            </w:r>
            <w:r w:rsidR="00B12F4F" w:rsidRPr="00B12F4F">
              <w:rPr>
                <w:rFonts w:cstheme="minorHAnsi"/>
                <w:shd w:val="clear" w:color="auto" w:fill="FFFFFF"/>
              </w:rPr>
              <w:t>Азиатско-Тихоокеанск</w:t>
            </w:r>
            <w:r w:rsidR="00B12F4F">
              <w:rPr>
                <w:rFonts w:cstheme="minorHAnsi"/>
                <w:shd w:val="clear" w:color="auto" w:fill="FFFFFF"/>
              </w:rPr>
              <w:t xml:space="preserve">ого </w:t>
            </w:r>
            <w:r w:rsidR="00B12F4F" w:rsidRPr="00B12F4F">
              <w:rPr>
                <w:rFonts w:cstheme="minorHAnsi"/>
                <w:shd w:val="clear" w:color="auto" w:fill="FFFFFF"/>
              </w:rPr>
              <w:t>регион</w:t>
            </w:r>
            <w:r w:rsidR="00B12F4F">
              <w:rPr>
                <w:rFonts w:cstheme="minorHAnsi"/>
                <w:shd w:val="clear" w:color="auto" w:fill="FFFFFF"/>
              </w:rPr>
              <w:t>а</w:t>
            </w:r>
          </w:p>
        </w:tc>
      </w:tr>
      <w:tr w:rsidR="006B3DA5" w:rsidRPr="006B3DA5" w14:paraId="2415ED81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35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C55" w14:textId="77777777" w:rsidR="006B3DA5" w:rsidRPr="00AB20FD" w:rsidRDefault="00AB20F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Т</w:t>
            </w:r>
            <w:r w:rsidRPr="00AB20FD">
              <w:rPr>
                <w:rFonts w:cstheme="minorHAnsi"/>
                <w:shd w:val="clear" w:color="auto" w:fill="FFFFFF"/>
              </w:rPr>
              <w:t>ранспортно-логистическая система Приморского края, в большей мере образована небольшими операторами рынка</w:t>
            </w:r>
          </w:p>
        </w:tc>
      </w:tr>
      <w:tr w:rsidR="006B3DA5" w:rsidRPr="006B3DA5" w14:paraId="19CF0EC3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4D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Потенциальные потребители планируемой к выпуску продукции/к оказанию услуги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36A8" w14:textId="77777777" w:rsidR="006B3DA5" w:rsidRDefault="00ED7418" w:rsidP="006B3D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Приём и обработка грузов из:</w:t>
            </w:r>
          </w:p>
          <w:p w14:paraId="602580E7" w14:textId="59780742" w:rsidR="00ED7418" w:rsidRPr="006B3DA5" w:rsidRDefault="00ED7418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- Москвы и других центральных и южных регионов; - Санкт-Петербурга и других территорий Северо-Западного округа; -Новосибирска, включая иные субъекты Западно-Сибирского и Восточно-Сибирского округов. Возможность отправлять грузы </w:t>
            </w:r>
            <w:proofErr w:type="gramStart"/>
            <w:r>
              <w:t xml:space="preserve">из </w:t>
            </w:r>
            <w:r w:rsidR="008D3D78">
              <w:t xml:space="preserve"> Приморского</w:t>
            </w:r>
            <w:proofErr w:type="gramEnd"/>
            <w:r w:rsidR="008D3D78">
              <w:t xml:space="preserve"> края</w:t>
            </w:r>
            <w:r>
              <w:t xml:space="preserve"> во все регионы РФ, КНР и другие страны Азиатско-тихоокеанского региона. Развитие контейнерных перевозок в границах </w:t>
            </w:r>
            <w:r w:rsidR="00C750A3">
              <w:t>Приморского края</w:t>
            </w:r>
            <w:r>
              <w:t xml:space="preserve"> и прилегающих регионов с масштабным оперированием универсальными контейнерами.</w:t>
            </w:r>
          </w:p>
        </w:tc>
      </w:tr>
      <w:tr w:rsidR="006B3DA5" w:rsidRPr="006B3DA5" w14:paraId="4A31D0A3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7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AA1" w14:textId="68D100FE" w:rsidR="00AB20FD" w:rsidRPr="00AB20FD" w:rsidRDefault="00AB20FD" w:rsidP="00AB20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В </w:t>
            </w:r>
            <w:r w:rsidR="008D3D78">
              <w:rPr>
                <w:rFonts w:cstheme="minorHAnsi"/>
                <w:shd w:val="clear" w:color="auto" w:fill="FFFFFF"/>
              </w:rPr>
              <w:t>П</w:t>
            </w:r>
            <w:r>
              <w:rPr>
                <w:rFonts w:cstheme="minorHAnsi"/>
                <w:shd w:val="clear" w:color="auto" w:fill="FFFFFF"/>
              </w:rPr>
              <w:t>риморском крае</w:t>
            </w:r>
            <w:r w:rsidRPr="00AB20FD">
              <w:rPr>
                <w:rFonts w:cstheme="minorHAnsi"/>
                <w:shd w:val="clear" w:color="auto" w:fill="FFFFFF"/>
              </w:rPr>
              <w:t xml:space="preserve"> сходятся все транспортные развязки, связывающие морские порты, проходят сухопутные пограничные переходы Россия-Китай, развиваются транспортные коридоры Приморье-1 и Приморье-2, Транссиб и </w:t>
            </w:r>
            <w:r w:rsidRPr="00AB20FD">
              <w:rPr>
                <w:rFonts w:cstheme="minorHAnsi"/>
                <w:shd w:val="clear" w:color="auto" w:fill="FFFFFF"/>
              </w:rPr>
              <w:lastRenderedPageBreak/>
              <w:t>междугородние государственные трассы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6B3DA5" w:rsidRPr="006B3DA5" w14:paraId="440349AF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85C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lastRenderedPageBreak/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7E2" w14:textId="77777777" w:rsidR="006B3DA5" w:rsidRPr="00AB20FD" w:rsidRDefault="00AB20F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О</w:t>
            </w:r>
            <w:r w:rsidRPr="00AB20FD">
              <w:rPr>
                <w:rFonts w:cstheme="minorHAnsi"/>
                <w:shd w:val="clear" w:color="auto" w:fill="FFFFFF"/>
              </w:rPr>
              <w:t xml:space="preserve">сновными торговыми партнерами Приморского края остаются страны АТР. </w:t>
            </w:r>
          </w:p>
        </w:tc>
      </w:tr>
      <w:tr w:rsidR="006B3DA5" w:rsidRPr="006B3DA5" w14:paraId="5801048E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D95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342" w14:textId="79ABD495" w:rsidR="006B3DA5" w:rsidRPr="006B3DA5" w:rsidRDefault="00AB20F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0FD">
              <w:rPr>
                <w:rFonts w:cstheme="minorHAnsi"/>
                <w:shd w:val="clear" w:color="auto" w:fill="FFFFFF"/>
              </w:rPr>
              <w:t>Лидирующую позицию занимает Китай,</w:t>
            </w:r>
            <w:r>
              <w:rPr>
                <w:rFonts w:cstheme="minorHAnsi"/>
                <w:shd w:val="clear" w:color="auto" w:fill="FFFFFF"/>
              </w:rPr>
              <w:t xml:space="preserve"> а так же</w:t>
            </w:r>
            <w:r w:rsidRPr="00AB20FD"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rFonts w:cstheme="minorHAnsi"/>
                <w:shd w:val="clear" w:color="auto" w:fill="FFFFFF"/>
              </w:rPr>
              <w:t>в</w:t>
            </w:r>
            <w:r w:rsidRPr="00AB20FD">
              <w:rPr>
                <w:rFonts w:cstheme="minorHAnsi"/>
                <w:shd w:val="clear" w:color="auto" w:fill="FFFFFF"/>
              </w:rPr>
              <w:t xml:space="preserve">нешнеторговый оборот с Республикой </w:t>
            </w:r>
            <w:proofErr w:type="gramStart"/>
            <w:r w:rsidRPr="00AB20FD">
              <w:rPr>
                <w:rFonts w:cstheme="minorHAnsi"/>
                <w:shd w:val="clear" w:color="auto" w:fill="FFFFFF"/>
              </w:rPr>
              <w:t>Корея</w:t>
            </w:r>
            <w:r>
              <w:rPr>
                <w:rFonts w:cstheme="minorHAnsi"/>
                <w:shd w:val="clear" w:color="auto" w:fill="FFFFFF"/>
              </w:rPr>
              <w:t>,</w:t>
            </w:r>
            <w:r w:rsidRPr="00AB20FD">
              <w:rPr>
                <w:rFonts w:cstheme="minorHAnsi"/>
                <w:shd w:val="clear" w:color="auto" w:fill="FFFFFF"/>
              </w:rPr>
              <w:t xml:space="preserve">  Японией</w:t>
            </w:r>
            <w:proofErr w:type="gramEnd"/>
            <w:r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6B3DA5" w:rsidRPr="006B3DA5" w14:paraId="0F08EFAF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A3A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FB2" w14:textId="77777777" w:rsidR="006B3DA5" w:rsidRPr="006B3DA5" w:rsidRDefault="00AB20F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0FD">
              <w:rPr>
                <w:rFonts w:cstheme="minorHAnsi"/>
                <w:shd w:val="clear" w:color="auto" w:fill="FFFFFF"/>
              </w:rPr>
              <w:t>Приморский край занимает в транспортной системе РФ выгодное географическое положение, является регионом, через который проходят транзитные торговые пути между Европой и Восточной Азией, между Северо-Восточной Азией и Северной Америкой.</w:t>
            </w:r>
          </w:p>
        </w:tc>
      </w:tr>
      <w:tr w:rsidR="006B3DA5" w:rsidRPr="006B3DA5" w14:paraId="7A04FFCB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54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Анализ сырьевого обеспечения инвестиционного проекта (опционально)</w:t>
            </w:r>
          </w:p>
        </w:tc>
      </w:tr>
      <w:tr w:rsidR="006B3DA5" w:rsidRPr="006B3DA5" w14:paraId="42631AB6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F2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Уровень и качество сырьевого обеспечения инвестиционного проекта, в том числе за счет:</w:t>
            </w:r>
          </w:p>
          <w:p w14:paraId="28A9CD3D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- существующих мощностей в субъекте Российской Федерации;</w:t>
            </w:r>
          </w:p>
          <w:p w14:paraId="153369BD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- внутреннего рынка Российской Федерации (с учетом логистических возможностей субъекта Российской Федерации);</w:t>
            </w:r>
          </w:p>
          <w:p w14:paraId="706C438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- импорта из иностранных государств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53B" w14:textId="77777777" w:rsidR="006B3DA5" w:rsidRPr="006B3DA5" w:rsidRDefault="00AB20F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Обеспечение сырьем и комплектующими не требуется</w:t>
            </w:r>
          </w:p>
        </w:tc>
      </w:tr>
      <w:tr w:rsidR="006B3DA5" w:rsidRPr="006B3DA5" w14:paraId="1CB0DD91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D6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Локализация инвестиционного проекта</w:t>
            </w:r>
          </w:p>
        </w:tc>
      </w:tr>
      <w:tr w:rsidR="006B3DA5" w:rsidRPr="006B3DA5" w14:paraId="24DC231A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BFB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Кадастровый номер и (или) координаты земельного участка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0E4" w14:textId="77777777" w:rsidR="006B3DA5" w:rsidRPr="001E4613" w:rsidRDefault="00F5628F" w:rsidP="001E4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>25:33:180</w:t>
            </w:r>
            <w:r w:rsidR="001E4613" w:rsidRPr="001E4613">
              <w:rPr>
                <w:rFonts w:ascii="Arial" w:hAnsi="Arial" w:cs="Arial"/>
                <w:sz w:val="20"/>
                <w:szCs w:val="20"/>
              </w:rPr>
              <w:t>107</w:t>
            </w:r>
            <w:r w:rsidRPr="001E4613">
              <w:rPr>
                <w:rFonts w:ascii="Arial" w:hAnsi="Arial" w:cs="Arial"/>
                <w:sz w:val="20"/>
                <w:szCs w:val="20"/>
              </w:rPr>
              <w:t>:1</w:t>
            </w:r>
            <w:r w:rsidR="001E4613" w:rsidRPr="001E461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3DA5" w:rsidRPr="006B3DA5" w14:paraId="7B84D019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FBC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Форма собственности на земельный участок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71D" w14:textId="7778C6AF" w:rsidR="006B3DA5" w:rsidRPr="001E4613" w:rsidRDefault="00D2007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земельного участка в аренду</w:t>
            </w:r>
          </w:p>
        </w:tc>
      </w:tr>
      <w:tr w:rsidR="006B3DA5" w:rsidRPr="006B3DA5" w14:paraId="49AA479E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5F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Предполагаемый тип сделки с земельным участком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54E" w14:textId="48F90DAC" w:rsidR="006B3DA5" w:rsidRPr="001E4613" w:rsidRDefault="00D2007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а</w:t>
            </w:r>
            <w:r w:rsidR="00C326F5" w:rsidRPr="001E4613">
              <w:rPr>
                <w:rFonts w:ascii="Arial" w:hAnsi="Arial" w:cs="Arial"/>
                <w:sz w:val="20"/>
                <w:szCs w:val="20"/>
              </w:rPr>
              <w:t>ренд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</w:p>
        </w:tc>
      </w:tr>
      <w:tr w:rsidR="006B3DA5" w:rsidRPr="006B3DA5" w14:paraId="4305668F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0C7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Площадь земельного участка (кв. м)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6BE" w14:textId="6B12FAAB" w:rsidR="006B3DA5" w:rsidRPr="001E4613" w:rsidRDefault="00F5628F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>54 000</w:t>
            </w:r>
          </w:p>
        </w:tc>
      </w:tr>
      <w:tr w:rsidR="006B3DA5" w:rsidRPr="006B3DA5" w14:paraId="740A0137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63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Категория земельного участка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2F4" w14:textId="77777777" w:rsidR="006B3DA5" w:rsidRPr="001E4613" w:rsidRDefault="001E4613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 xml:space="preserve">Земли населенных пунктов. </w:t>
            </w:r>
            <w:r w:rsidR="00E94902" w:rsidRPr="001E4613">
              <w:rPr>
                <w:rFonts w:ascii="Arial" w:hAnsi="Arial" w:cs="Arial"/>
                <w:sz w:val="20"/>
                <w:szCs w:val="20"/>
              </w:rPr>
              <w:t>В</w:t>
            </w:r>
            <w:r w:rsidR="00C326F5" w:rsidRPr="001E4613">
              <w:rPr>
                <w:rFonts w:ascii="Arial" w:hAnsi="Arial" w:cs="Arial"/>
                <w:sz w:val="20"/>
                <w:szCs w:val="20"/>
              </w:rPr>
              <w:t>озможные виды деятельности соответствуют ПЗЗ Зона К2</w:t>
            </w:r>
          </w:p>
        </w:tc>
      </w:tr>
      <w:tr w:rsidR="006B3DA5" w:rsidRPr="006B3DA5" w14:paraId="576D5C79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E5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Вид разрешенного использования земельного участка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1DC" w14:textId="77777777" w:rsidR="006B3DA5" w:rsidRPr="001E4613" w:rsidRDefault="00E94902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 xml:space="preserve">Связь, </w:t>
            </w:r>
            <w:r w:rsidR="00C326F5" w:rsidRPr="001E4613">
              <w:rPr>
                <w:rFonts w:ascii="Arial" w:hAnsi="Arial" w:cs="Arial"/>
                <w:sz w:val="20"/>
                <w:szCs w:val="20"/>
              </w:rPr>
              <w:t xml:space="preserve">склады </w:t>
            </w:r>
          </w:p>
        </w:tc>
      </w:tr>
      <w:tr w:rsidR="006B3DA5" w:rsidRPr="006B3DA5" w14:paraId="3A1C056D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8D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Наличие преференциального режима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CF9" w14:textId="77777777" w:rsidR="00C326F5" w:rsidRPr="001E4613" w:rsidRDefault="00C326F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cstheme="minorHAnsi"/>
                <w:b w:val="0"/>
                <w:bCs w:val="0"/>
                <w:shd w:val="clear" w:color="auto" w:fill="FFFFFF"/>
              </w:rPr>
            </w:pPr>
            <w:r w:rsidRPr="001E4613">
              <w:rPr>
                <w:rStyle w:val="a3"/>
                <w:rFonts w:cstheme="minorHAnsi"/>
                <w:b w:val="0"/>
                <w:bCs w:val="0"/>
                <w:shd w:val="clear" w:color="auto" w:fill="FFFFFF"/>
              </w:rPr>
              <w:t>Свободный порт Владивосток.</w:t>
            </w:r>
          </w:p>
          <w:p w14:paraId="5B1E7283" w14:textId="77777777" w:rsidR="006B3DA5" w:rsidRPr="001E4613" w:rsidRDefault="00C326F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E4613">
              <w:rPr>
                <w:rFonts w:cstheme="minorHAnsi"/>
                <w:shd w:val="clear" w:color="auto" w:fill="FFFFFF"/>
              </w:rPr>
              <w:t>Территория, на которой инвесторы пользуются особыми режимами таможенного, налогового и административного регулирования</w:t>
            </w:r>
          </w:p>
        </w:tc>
      </w:tr>
      <w:tr w:rsidR="006B3DA5" w:rsidRPr="006B3DA5" w14:paraId="05EA6D55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76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Льготы в отношении земельного участка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58E" w14:textId="18BBFE05" w:rsidR="006B3DA5" w:rsidRPr="001E4613" w:rsidRDefault="00985B6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hd w:val="clear" w:color="auto" w:fill="FFFFFF"/>
              </w:rPr>
              <w:t xml:space="preserve">Льготная арендная плата: </w:t>
            </w:r>
            <w:r w:rsidR="00C326F5" w:rsidRPr="001E4613">
              <w:rPr>
                <w:rFonts w:cstheme="minorHAnsi"/>
                <w:shd w:val="clear" w:color="auto" w:fill="FFFFFF"/>
              </w:rPr>
              <w:t>0 % в течении 5 лет</w:t>
            </w:r>
            <w:r w:rsidR="00D2007D">
              <w:rPr>
                <w:rFonts w:cstheme="minorHAnsi"/>
                <w:shd w:val="clear" w:color="auto" w:fill="FFFFFF"/>
              </w:rPr>
              <w:t xml:space="preserve"> для резидентов Свободного Порта Владивосток</w:t>
            </w:r>
          </w:p>
        </w:tc>
      </w:tr>
      <w:tr w:rsidR="006B3DA5" w:rsidRPr="006B3DA5" w14:paraId="28B851F1" w14:textId="77777777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A1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 xml:space="preserve">Дополнительная информация о земельном участке и (или) об объектах недвижимого </w:t>
            </w:r>
            <w:r w:rsidRPr="006B3DA5">
              <w:rPr>
                <w:rFonts w:ascii="Arial" w:hAnsi="Arial" w:cs="Arial"/>
                <w:sz w:val="20"/>
                <w:szCs w:val="20"/>
              </w:rPr>
              <w:lastRenderedPageBreak/>
              <w:t>имущества на земельном участке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CE4" w14:textId="77777777" w:rsidR="006B3DA5" w:rsidRPr="001E4613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lastRenderedPageBreak/>
              <w:t xml:space="preserve">Мощность инженерной инфраструктуры, имеющейся на земельном участке, в том </w:t>
            </w:r>
            <w:r w:rsidRPr="001E4613">
              <w:rPr>
                <w:rFonts w:ascii="Arial" w:hAnsi="Arial" w:cs="Arial"/>
                <w:sz w:val="20"/>
                <w:szCs w:val="20"/>
              </w:rPr>
              <w:lastRenderedPageBreak/>
              <w:t>числе</w:t>
            </w:r>
          </w:p>
        </w:tc>
      </w:tr>
      <w:tr w:rsidR="006B3DA5" w:rsidRPr="006B3DA5" w14:paraId="6AD14493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F98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A47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Электроэнергия, МВт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A63" w14:textId="77777777" w:rsidR="006B3DA5" w:rsidRPr="001E4613" w:rsidRDefault="00C326F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 xml:space="preserve">ЛЭП-0,4 </w:t>
            </w:r>
            <w:proofErr w:type="spellStart"/>
            <w:r w:rsidRPr="001E461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</w:tr>
      <w:tr w:rsidR="006B3DA5" w:rsidRPr="006B3DA5" w14:paraId="5AED544A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8B8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BA5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Водоотведение, м</w:t>
            </w:r>
            <w:r w:rsidRPr="006B3DA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B3DA5">
              <w:rPr>
                <w:rFonts w:ascii="Arial" w:hAnsi="Arial" w:cs="Arial"/>
                <w:sz w:val="20"/>
                <w:szCs w:val="20"/>
              </w:rPr>
              <w:t>/ч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C12" w14:textId="77777777" w:rsidR="006B3DA5" w:rsidRPr="001E4613" w:rsidRDefault="001E4613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>имеется</w:t>
            </w:r>
          </w:p>
        </w:tc>
      </w:tr>
      <w:tr w:rsidR="006B3DA5" w:rsidRPr="006B3DA5" w14:paraId="46B1308F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E5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2A6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Наличие ж/д ветки на земельном участке или возможности присоединения не более 1 км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DBC" w14:textId="77777777" w:rsidR="006B3DA5" w:rsidRPr="001E4613" w:rsidRDefault="006C217F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613">
              <w:rPr>
                <w:rFonts w:ascii="Arial" w:hAnsi="Arial" w:cs="Arial"/>
                <w:sz w:val="20"/>
                <w:szCs w:val="20"/>
              </w:rPr>
              <w:t>1500 метров до ЖД Вокзала</w:t>
            </w:r>
          </w:p>
        </w:tc>
      </w:tr>
      <w:tr w:rsidR="006B3DA5" w:rsidRPr="006B3DA5" w14:paraId="5CC2DB48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0E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247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322" w14:textId="76C95989" w:rsidR="006B3DA5" w:rsidRPr="001E4613" w:rsidRDefault="00F647EB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C217F" w:rsidRPr="001E4613">
              <w:rPr>
                <w:rFonts w:ascii="Arial" w:hAnsi="Arial" w:cs="Arial"/>
                <w:sz w:val="20"/>
                <w:szCs w:val="20"/>
              </w:rPr>
              <w:t xml:space="preserve"> км</w:t>
            </w:r>
          </w:p>
        </w:tc>
      </w:tr>
      <w:tr w:rsidR="006B3DA5" w:rsidRPr="006B3DA5" w14:paraId="524EFF98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3A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EADD2" w14:textId="729B76EA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Информация о наличии производственных активов в границах земельного участка:</w:t>
            </w:r>
            <w:r w:rsidR="00F647EB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6B3DA5" w:rsidRPr="006B3DA5" w14:paraId="676BD56F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DCD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44E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A5" w:rsidRPr="006B3DA5" w14:paraId="54EC5E9E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25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25C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Возможность подключения к инженерной инфраструктуре, включая прогнозируемые сроки и стоимость:</w:t>
            </w:r>
            <w:r w:rsidR="006C217F">
              <w:rPr>
                <w:rFonts w:ascii="Arial" w:hAnsi="Arial" w:cs="Arial"/>
                <w:sz w:val="20"/>
                <w:szCs w:val="20"/>
              </w:rPr>
              <w:t>6 мес., 700 т. руб.</w:t>
            </w:r>
          </w:p>
        </w:tc>
      </w:tr>
      <w:tr w:rsidR="006B3DA5" w:rsidRPr="006B3DA5" w14:paraId="531C2E7B" w14:textId="7777777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1F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B02" w14:textId="77777777" w:rsidR="006B3DA5" w:rsidRPr="006B3DA5" w:rsidRDefault="006B3DA5" w:rsidP="001E4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  <w:r w:rsidR="006C217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E4613">
              <w:rPr>
                <w:rFonts w:ascii="Arial" w:hAnsi="Arial" w:cs="Arial"/>
                <w:sz w:val="20"/>
                <w:szCs w:val="20"/>
              </w:rPr>
              <w:t>2 МКД, признанные аварийными и подлежащие сносу</w:t>
            </w:r>
          </w:p>
        </w:tc>
      </w:tr>
      <w:tr w:rsidR="006B3DA5" w:rsidRPr="006B3DA5" w14:paraId="7D9451B5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DF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Иное ресурсное обеспечение инвестиционного проекта</w:t>
            </w:r>
          </w:p>
        </w:tc>
      </w:tr>
      <w:tr w:rsidR="006B3DA5" w:rsidRPr="006B3DA5" w14:paraId="7B1B31FA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8790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E0F" w14:textId="77777777" w:rsidR="006B3DA5" w:rsidRPr="006B3DA5" w:rsidRDefault="00E94902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Получение земельных участков без торгов. Гарантийная поддержка, поручительство. Льготное кредитование малого и среднего бизнеса на пополнение оборотного капитала.</w:t>
            </w:r>
          </w:p>
        </w:tc>
      </w:tr>
      <w:tr w:rsidR="006B3DA5" w:rsidRPr="006B3DA5" w14:paraId="47391994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3FD3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Возможность софинансирования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60A" w14:textId="659A5D35" w:rsidR="00F647EB" w:rsidRDefault="00F647EB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Собственные средства: 200 млн. руб.</w:t>
            </w:r>
          </w:p>
          <w:p w14:paraId="159C9C4D" w14:textId="79CD9976" w:rsidR="006B3DA5" w:rsidRDefault="003F492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Сторонние инвесторы</w:t>
            </w:r>
            <w:r w:rsidR="00F647EB">
              <w:rPr>
                <w:rFonts w:ascii="Arial" w:hAnsi="Arial" w:cs="Arial"/>
                <w:sz w:val="20"/>
                <w:szCs w:val="20"/>
              </w:rPr>
              <w:t>:3</w:t>
            </w:r>
            <w:r w:rsidR="008A3535">
              <w:rPr>
                <w:rFonts w:ascii="Arial" w:hAnsi="Arial" w:cs="Arial"/>
                <w:sz w:val="20"/>
                <w:szCs w:val="20"/>
              </w:rPr>
              <w:t>0</w:t>
            </w:r>
            <w:r w:rsidR="00F647EB">
              <w:rPr>
                <w:rFonts w:ascii="Arial" w:hAnsi="Arial" w:cs="Arial"/>
                <w:sz w:val="20"/>
                <w:szCs w:val="20"/>
              </w:rPr>
              <w:t>0 млн. руб.</w:t>
            </w:r>
          </w:p>
          <w:p w14:paraId="43F2732B" w14:textId="168E587E" w:rsidR="00F647EB" w:rsidRPr="006B3DA5" w:rsidRDefault="00F647EB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Кредитные ресурсы: 1</w:t>
            </w:r>
            <w:r w:rsidR="008A353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 млн. руб.</w:t>
            </w:r>
          </w:p>
        </w:tc>
      </w:tr>
      <w:tr w:rsidR="006B3DA5" w:rsidRPr="006B3DA5" w14:paraId="4BC9C717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E40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Обязательства субъекта</w:t>
            </w:r>
          </w:p>
          <w:p w14:paraId="64707522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Российской Федерации, связанные с реализацией инвестиционного проекта (при наличии)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B2B" w14:textId="77777777" w:rsidR="006B3DA5" w:rsidRPr="006B3DA5" w:rsidRDefault="003F492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обязательств</w:t>
            </w:r>
          </w:p>
        </w:tc>
      </w:tr>
      <w:tr w:rsidR="006B3DA5" w:rsidRPr="006B3DA5" w14:paraId="4A2246C8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85D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Возможности и условия партнерства при реализации инвестиционного проекта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471" w14:textId="0ED301CC" w:rsidR="006B3DA5" w:rsidRPr="006B3DA5" w:rsidRDefault="00D2007D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Возможности и условия для инвесторов: софинансирование</w:t>
            </w:r>
          </w:p>
        </w:tc>
      </w:tr>
      <w:tr w:rsidR="006B3DA5" w:rsidRPr="006B3DA5" w14:paraId="1BAFE6D2" w14:textId="7777777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376E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узлы);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976" w14:textId="77777777" w:rsidR="006B3DA5" w:rsidRPr="006B3DA5" w:rsidRDefault="003F492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Планируется: примыкание к существующему пути необщего пользования с выходом на пути общего пользования. Также на территории терминала будут обустроены пути для погрузки, выгрузки и промывки вагонов, формирования составов. Будут оборудованы административное здание, пункт промывки вагонов, пункт текущего отцепочного ремонта вагонов, площадки для хранения </w:t>
            </w:r>
            <w:r>
              <w:lastRenderedPageBreak/>
              <w:t>спецтехники, контейнеров (в т. ч. рефрижераторных с подключением к сети электропитания), крупногабаритных грузов.</w:t>
            </w:r>
          </w:p>
        </w:tc>
      </w:tr>
      <w:tr w:rsidR="006B3DA5" w:rsidRPr="006B3DA5" w14:paraId="3F1EDEC2" w14:textId="77777777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D8C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lastRenderedPageBreak/>
              <w:t>Кадровое обеспечение инвестиционного проекта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43BC" w14:textId="484D54F4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Население субъекта Российской Федерации</w:t>
            </w:r>
            <w:r w:rsidR="009756F8">
              <w:rPr>
                <w:rFonts w:ascii="Arial" w:hAnsi="Arial" w:cs="Arial"/>
                <w:sz w:val="20"/>
                <w:szCs w:val="20"/>
              </w:rPr>
              <w:t xml:space="preserve"> (Приморского края)</w:t>
            </w:r>
            <w:r w:rsidRPr="006B3DA5">
              <w:rPr>
                <w:rFonts w:ascii="Arial" w:hAnsi="Arial" w:cs="Arial"/>
                <w:sz w:val="20"/>
                <w:szCs w:val="20"/>
              </w:rPr>
              <w:t xml:space="preserve"> (тыс. чел.)</w:t>
            </w:r>
            <w:r w:rsidR="00BE2B12">
              <w:rPr>
                <w:rFonts w:ascii="Arial" w:hAnsi="Arial" w:cs="Arial"/>
                <w:sz w:val="20"/>
                <w:szCs w:val="20"/>
              </w:rPr>
              <w:t xml:space="preserve"> данные на 01.03.25г.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</w:tblGrid>
            <w:tr w:rsidR="003F492A" w:rsidRPr="003F492A" w14:paraId="299EB1F6" w14:textId="77777777" w:rsidTr="003F492A">
              <w:tc>
                <w:tcPr>
                  <w:tcW w:w="1127" w:type="dxa"/>
                  <w:shd w:val="clear" w:color="auto" w:fill="FFFFFF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03CB4EE7" w14:textId="2B74BDB3" w:rsidR="003F492A" w:rsidRPr="003F492A" w:rsidRDefault="003F492A" w:rsidP="003F492A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202122"/>
                      <w:sz w:val="21"/>
                      <w:szCs w:val="21"/>
                      <w:lang w:eastAsia="ru-RU"/>
                    </w:rPr>
                  </w:pPr>
                  <w:r w:rsidRPr="003F492A">
                    <w:rPr>
                      <w:rFonts w:ascii="Arial" w:eastAsia="Times New Roman" w:hAnsi="Arial" w:cs="Arial"/>
                      <w:color w:val="202122"/>
                      <w:sz w:val="21"/>
                      <w:szCs w:val="21"/>
                      <w:lang w:eastAsia="ru-RU"/>
                    </w:rPr>
                    <w:t>1 8</w:t>
                  </w:r>
                  <w:r w:rsidR="009756F8">
                    <w:rPr>
                      <w:rFonts w:ascii="Arial" w:eastAsia="Times New Roman" w:hAnsi="Arial" w:cs="Arial"/>
                      <w:color w:val="202122"/>
                      <w:sz w:val="21"/>
                      <w:szCs w:val="21"/>
                      <w:lang w:eastAsia="ru-RU"/>
                    </w:rPr>
                    <w:t>9</w:t>
                  </w:r>
                  <w:r w:rsidRPr="003F492A">
                    <w:rPr>
                      <w:rFonts w:ascii="Arial" w:eastAsia="Times New Roman" w:hAnsi="Arial" w:cs="Arial"/>
                      <w:color w:val="202122"/>
                      <w:sz w:val="21"/>
                      <w:szCs w:val="21"/>
                      <w:lang w:eastAsia="ru-RU"/>
                    </w:rPr>
                    <w:t>6 </w:t>
                  </w:r>
                  <w:r w:rsidR="00024B41">
                    <w:rPr>
                      <w:rFonts w:ascii="Arial" w:eastAsia="Times New Roman" w:hAnsi="Arial" w:cs="Arial"/>
                      <w:color w:val="202122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14:paraId="481DED21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A5" w:rsidRPr="006B3DA5" w14:paraId="623A46E3" w14:textId="7777777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52A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A2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Трудоспособное население субъекта Российской Федерации</w:t>
            </w:r>
            <w:r w:rsidR="009756F8">
              <w:rPr>
                <w:rFonts w:ascii="Arial" w:hAnsi="Arial" w:cs="Arial"/>
                <w:sz w:val="20"/>
                <w:szCs w:val="20"/>
              </w:rPr>
              <w:t xml:space="preserve"> (Приморского края)</w:t>
            </w:r>
            <w:r w:rsidRPr="006B3DA5">
              <w:rPr>
                <w:rFonts w:ascii="Arial" w:hAnsi="Arial" w:cs="Arial"/>
                <w:sz w:val="20"/>
                <w:szCs w:val="20"/>
              </w:rPr>
              <w:t xml:space="preserve"> (тыс. чел.)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351" w14:textId="77777777" w:rsidR="006B3DA5" w:rsidRPr="006B3DA5" w:rsidRDefault="009756F8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987</w:t>
            </w:r>
          </w:p>
        </w:tc>
      </w:tr>
      <w:tr w:rsidR="006B3DA5" w:rsidRPr="006B3DA5" w14:paraId="35DAD821" w14:textId="7777777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1D9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470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Население агломерации в непосредственной локации</w:t>
            </w:r>
            <w:r w:rsidR="009756F8">
              <w:rPr>
                <w:rFonts w:ascii="Arial" w:hAnsi="Arial" w:cs="Arial"/>
                <w:sz w:val="20"/>
                <w:szCs w:val="20"/>
              </w:rPr>
              <w:t xml:space="preserve"> (муниципального округа город Партизанск Приморского края)</w:t>
            </w:r>
            <w:r w:rsidRPr="006B3DA5">
              <w:rPr>
                <w:rFonts w:ascii="Arial" w:hAnsi="Arial" w:cs="Arial"/>
                <w:sz w:val="20"/>
                <w:szCs w:val="20"/>
              </w:rPr>
              <w:t xml:space="preserve"> (тыс. чел.)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807" w14:textId="35C0C4ED" w:rsidR="006B3DA5" w:rsidRPr="006B3DA5" w:rsidRDefault="006C217F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3</w:t>
            </w:r>
            <w:r w:rsidR="00BE2B1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B3DA5" w:rsidRPr="006B3DA5" w14:paraId="2AA07E1E" w14:textId="7777777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DAF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84C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Средняя заработная плата в субъекте Российской Федерации</w:t>
            </w:r>
            <w:r w:rsidR="009756F8">
              <w:rPr>
                <w:rFonts w:ascii="Arial" w:hAnsi="Arial" w:cs="Arial"/>
                <w:sz w:val="20"/>
                <w:szCs w:val="20"/>
              </w:rPr>
              <w:t xml:space="preserve"> (Приморского края)</w:t>
            </w:r>
            <w:r w:rsidRPr="006B3DA5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74B" w14:textId="77777777" w:rsidR="006B3DA5" w:rsidRPr="006B3DA5" w:rsidRDefault="009756F8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80 </w:t>
            </w:r>
          </w:p>
        </w:tc>
      </w:tr>
      <w:tr w:rsidR="006B3DA5" w:rsidRPr="006B3DA5" w14:paraId="0028C62E" w14:textId="7777777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E84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01F0" w14:textId="77777777" w:rsidR="006B3DA5" w:rsidRPr="006B3DA5" w:rsidRDefault="006B3DA5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DA5">
              <w:rPr>
                <w:rFonts w:ascii="Arial" w:hAnsi="Arial" w:cs="Arial"/>
                <w:sz w:val="20"/>
                <w:szCs w:val="20"/>
              </w:rPr>
              <w:t>Наличие профильных образовательных учреждений в регионе (высшего образования и среднего специального образования)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DCF" w14:textId="36023E86" w:rsidR="006B3DA5" w:rsidRPr="000C0438" w:rsidRDefault="009756F8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C043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4398A" w:rsidRPr="000C04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 (три) вуза в городе Владивосток с программами обучения по направлению "Логистика":</w:t>
            </w:r>
          </w:p>
          <w:p w14:paraId="7D8DEA68" w14:textId="1CD7ABEE" w:rsidR="0094398A" w:rsidRPr="000C0438" w:rsidRDefault="0094398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C04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-Владивостокский Государственный университет;</w:t>
            </w:r>
          </w:p>
          <w:p w14:paraId="387C3009" w14:textId="77777777" w:rsidR="0094398A" w:rsidRPr="000C0438" w:rsidRDefault="0094398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C0438">
              <w:rPr>
                <w:rFonts w:ascii="Arial" w:hAnsi="Arial" w:cs="Arial"/>
                <w:sz w:val="20"/>
                <w:szCs w:val="20"/>
              </w:rPr>
              <w:t>-</w:t>
            </w:r>
            <w:r w:rsidRPr="000C04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C04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Дальневосточный государственный технический рыбохозяйственный университет;</w:t>
            </w:r>
          </w:p>
          <w:p w14:paraId="22465B49" w14:textId="2B9A622B" w:rsidR="0094398A" w:rsidRPr="0094398A" w:rsidRDefault="0094398A" w:rsidP="006B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04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Морской государственный университет имени адмирала Г. И. Невельского</w:t>
            </w:r>
            <w:r w:rsidRPr="0094398A">
              <w:rPr>
                <w:rFonts w:ascii="Roboto" w:hAnsi="Roboto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14:paraId="37479134" w14:textId="77777777" w:rsidR="00D55717" w:rsidRDefault="00D55717"/>
    <w:sectPr w:rsidR="00D55717" w:rsidSect="00D5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DA5"/>
    <w:rsid w:val="00017FAE"/>
    <w:rsid w:val="00024B41"/>
    <w:rsid w:val="000851AE"/>
    <w:rsid w:val="000C0438"/>
    <w:rsid w:val="001378A6"/>
    <w:rsid w:val="00152027"/>
    <w:rsid w:val="00171AFE"/>
    <w:rsid w:val="001E4613"/>
    <w:rsid w:val="003F492A"/>
    <w:rsid w:val="005E21C0"/>
    <w:rsid w:val="006B3DA5"/>
    <w:rsid w:val="006C217F"/>
    <w:rsid w:val="007F75EA"/>
    <w:rsid w:val="008A3535"/>
    <w:rsid w:val="008D3D78"/>
    <w:rsid w:val="00923BAA"/>
    <w:rsid w:val="0094398A"/>
    <w:rsid w:val="009756F8"/>
    <w:rsid w:val="00985B65"/>
    <w:rsid w:val="00AB20FD"/>
    <w:rsid w:val="00AF5424"/>
    <w:rsid w:val="00B12F4F"/>
    <w:rsid w:val="00B9513B"/>
    <w:rsid w:val="00BE2B12"/>
    <w:rsid w:val="00C326F5"/>
    <w:rsid w:val="00C416D7"/>
    <w:rsid w:val="00C750A3"/>
    <w:rsid w:val="00D05613"/>
    <w:rsid w:val="00D2007D"/>
    <w:rsid w:val="00D55717"/>
    <w:rsid w:val="00DC7B59"/>
    <w:rsid w:val="00DD28D3"/>
    <w:rsid w:val="00E94902"/>
    <w:rsid w:val="00EC4322"/>
    <w:rsid w:val="00ED247B"/>
    <w:rsid w:val="00ED38CD"/>
    <w:rsid w:val="00ED7418"/>
    <w:rsid w:val="00F5628F"/>
    <w:rsid w:val="00F647EB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4F84"/>
  <w15:docId w15:val="{A6394FEF-FCBC-4101-ABAB-0DEC83E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</dc:creator>
  <cp:lastModifiedBy>Александр Морозов</cp:lastModifiedBy>
  <cp:revision>19</cp:revision>
  <dcterms:created xsi:type="dcterms:W3CDTF">2025-03-06T09:08:00Z</dcterms:created>
  <dcterms:modified xsi:type="dcterms:W3CDTF">2025-03-09T11:53:00Z</dcterms:modified>
</cp:coreProperties>
</file>